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0C058" w14:textId="77777777" w:rsidR="002419FA" w:rsidRPr="002419FA" w:rsidRDefault="002419FA" w:rsidP="002419FA">
      <w:pPr>
        <w:rPr>
          <w:lang w:val="en-GB" w:bidi="en-US"/>
        </w:rPr>
      </w:pPr>
      <w:r w:rsidRPr="002419FA">
        <w:rPr>
          <w:lang w:val="en-GB" w:bidi="en-US"/>
        </w:rPr>
        <w:t xml:space="preserve">Section 143A(2) of the </w:t>
      </w:r>
      <w:r w:rsidRPr="002419FA">
        <w:rPr>
          <w:i/>
          <w:iCs/>
          <w:lang w:val="en-GB" w:bidi="en-US"/>
        </w:rPr>
        <w:t>Building Act 1975</w:t>
      </w:r>
      <w:r w:rsidRPr="002419FA">
        <w:rPr>
          <w:lang w:val="en-GB" w:bidi="en-US"/>
        </w:rPr>
        <w:t xml:space="preserve"> requires the client, within 10 business days after the engagement starts, to give the private certifier the owner’s name and contact details, unless the client has a reasonable excuse. </w:t>
      </w:r>
    </w:p>
    <w:p w14:paraId="12732B6D" w14:textId="1B2FA7A5" w:rsidR="00A958BB" w:rsidRPr="000877DD" w:rsidRDefault="002419FA" w:rsidP="002419FA">
      <w:pPr>
        <w:rPr>
          <w:b/>
          <w:bCs/>
          <w:lang w:val="en-US" w:bidi="en-US"/>
        </w:rPr>
      </w:pPr>
      <w:r w:rsidRPr="002419FA">
        <w:rPr>
          <w:b/>
          <w:bCs/>
          <w:lang w:val="en-GB" w:bidi="en-US"/>
        </w:rPr>
        <w:t>Note</w:t>
      </w:r>
      <w:r w:rsidRPr="002419FA">
        <w:rPr>
          <w:lang w:val="en-GB" w:bidi="en-US"/>
        </w:rPr>
        <w:t>: the client (where not the owner) may use this form to provide the owner’s details to the private certifier in order to fulfil their obligations under section 143A(2).</w:t>
      </w:r>
      <w:r w:rsidR="001204C3">
        <w:rPr>
          <w:lang w:bidi="en-US"/>
        </w:rPr>
        <w:br/>
      </w:r>
    </w:p>
    <w:p w14:paraId="623EC737" w14:textId="650B6DE0" w:rsidR="00F60C2E" w:rsidRDefault="002419FA" w:rsidP="00F60C2E">
      <w:pPr>
        <w:pStyle w:val="Heading4"/>
      </w:pPr>
      <w:r w:rsidRPr="002419FA">
        <w:t>Notify the private certifier engaged for the assessable work of the owner’s contact details.</w:t>
      </w:r>
    </w:p>
    <w:p w14:paraId="028307AA" w14:textId="493B1C5B" w:rsidR="002419FA" w:rsidRPr="002419FA" w:rsidRDefault="002419FA" w:rsidP="002419FA">
      <w:pPr>
        <w:pStyle w:val="RHSPBodyText03RHSRighthandcolumn"/>
        <w:rPr>
          <w:rFonts w:ascii="MetaPro-Bold" w:hAnsi="MetaPro-Bold" w:cs="MetaPro-Bold"/>
          <w:b/>
          <w:bCs/>
          <w:color w:val="292929"/>
        </w:rPr>
      </w:pPr>
      <w:r w:rsidRPr="002419FA">
        <w:rPr>
          <w:b/>
          <w:bCs/>
        </w:rPr>
        <w:t>Provide the owner’s name and contact details to the private certifier for the assessable work</w:t>
      </w:r>
      <w:r>
        <w:rPr>
          <w:rStyle w:val="Bold90Black"/>
        </w:rPr>
        <w:t>.</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7370"/>
      </w:tblGrid>
      <w:tr w:rsidR="002419FA" w:rsidRPr="00EF6630" w14:paraId="61BA7F77" w14:textId="77777777" w:rsidTr="00CF4BE2">
        <w:trPr>
          <w:trHeight w:val="384"/>
        </w:trPr>
        <w:tc>
          <w:tcPr>
            <w:tcW w:w="2835" w:type="dxa"/>
            <w:tcBorders>
              <w:bottom w:val="single" w:sz="8" w:space="0" w:color="7F7F7F" w:themeColor="text1" w:themeTint="80"/>
            </w:tcBorders>
            <w:vAlign w:val="center"/>
          </w:tcPr>
          <w:p w14:paraId="0C18D62F" w14:textId="6E9BB098" w:rsidR="002419FA" w:rsidRPr="002419FA" w:rsidRDefault="002419FA" w:rsidP="002419FA">
            <w:pPr>
              <w:rPr>
                <w:szCs w:val="19"/>
                <w:lang w:val="en-GB"/>
              </w:rPr>
            </w:pPr>
            <w:r>
              <w:t xml:space="preserve">I, </w:t>
            </w:r>
            <w:r>
              <w:rPr>
                <w:rStyle w:val="Italic"/>
              </w:rPr>
              <w:t>(insert name of private certifier</w:t>
            </w:r>
            <w:r>
              <w:t>)</w:t>
            </w:r>
          </w:p>
        </w:tc>
        <w:tc>
          <w:tcPr>
            <w:tcW w:w="7370" w:type="dxa"/>
            <w:tcBorders>
              <w:bottom w:val="single" w:sz="8" w:space="0" w:color="7F7F7F" w:themeColor="text1" w:themeTint="80"/>
            </w:tcBorders>
            <w:shd w:val="clear" w:color="auto" w:fill="F2F2F2" w:themeFill="background1" w:themeFillShade="F2"/>
            <w:vAlign w:val="center"/>
          </w:tcPr>
          <w:p w14:paraId="2FDD8EC2" w14:textId="77777777" w:rsidR="002419FA" w:rsidRPr="00EF6630" w:rsidRDefault="002419FA" w:rsidP="00CF4BE2">
            <w:pPr>
              <w:rPr>
                <w:szCs w:val="22"/>
                <w:lang w:val="en-AU"/>
              </w:rPr>
            </w:pPr>
          </w:p>
        </w:tc>
      </w:tr>
      <w:tr w:rsidR="002419FA" w:rsidRPr="00EF6630" w14:paraId="56CC69D5" w14:textId="77777777" w:rsidTr="002F260C">
        <w:trPr>
          <w:trHeight w:val="384"/>
        </w:trPr>
        <w:tc>
          <w:tcPr>
            <w:tcW w:w="10205" w:type="dxa"/>
            <w:gridSpan w:val="2"/>
            <w:tcBorders>
              <w:bottom w:val="single" w:sz="8" w:space="0" w:color="7F7F7F" w:themeColor="text1" w:themeTint="80"/>
            </w:tcBorders>
            <w:vAlign w:val="center"/>
          </w:tcPr>
          <w:p w14:paraId="556D225F" w14:textId="67BD524E" w:rsidR="002419FA" w:rsidRPr="00EF6630" w:rsidRDefault="002419FA" w:rsidP="002419FA">
            <w:r>
              <w:t>as the building certifier for the assessable work.</w:t>
            </w:r>
          </w:p>
        </w:tc>
      </w:tr>
      <w:tr w:rsidR="002419FA" w:rsidRPr="00EF6630" w14:paraId="2C10277B"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4AB8F403" w14:textId="77777777" w:rsidR="002419FA" w:rsidRPr="00EF6630" w:rsidRDefault="002419FA" w:rsidP="00CF4BE2">
            <w:pPr>
              <w:rPr>
                <w:szCs w:val="22"/>
                <w:lang w:val="en-AU"/>
              </w:rPr>
            </w:pPr>
            <w:r w:rsidRPr="00EF6630">
              <w:rPr>
                <w:szCs w:val="22"/>
                <w:lang w:val="en-AU"/>
              </w:rPr>
              <w:t>Company name</w:t>
            </w:r>
            <w:r w:rsidRPr="00EF6630">
              <w:rPr>
                <w:i/>
                <w:szCs w:val="22"/>
                <w:lang w:val="en-AU"/>
              </w:rPr>
              <w:t xml:space="preserve"> (if applicable)</w:t>
            </w:r>
          </w:p>
        </w:tc>
        <w:tc>
          <w:tcPr>
            <w:tcW w:w="737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475F3A1" w14:textId="77777777" w:rsidR="002419FA" w:rsidRPr="00EF6630" w:rsidRDefault="002419FA" w:rsidP="00CF4BE2">
            <w:pPr>
              <w:rPr>
                <w:szCs w:val="22"/>
                <w:lang w:val="en-AU"/>
              </w:rPr>
            </w:pPr>
          </w:p>
        </w:tc>
      </w:tr>
    </w:tbl>
    <w:p w14:paraId="6071E2DB" w14:textId="77777777" w:rsidR="002419FA" w:rsidRPr="002419FA" w:rsidRDefault="002419FA" w:rsidP="002419FA"/>
    <w:p w14:paraId="636AEE13" w14:textId="1BC5FBA1" w:rsidR="001E5DDB" w:rsidRPr="00F919C6" w:rsidRDefault="002419FA" w:rsidP="001E5DDB">
      <w:pPr>
        <w:pStyle w:val="Heading4"/>
      </w:pPr>
      <w:r>
        <w:t>1</w:t>
      </w:r>
      <w:r w:rsidR="001E5DDB" w:rsidRPr="00F919C6">
        <w:t xml:space="preserve">. </w:t>
      </w:r>
      <w:r w:rsidR="001E5DDB">
        <w:t>Property description</w:t>
      </w:r>
    </w:p>
    <w:p w14:paraId="37E88951" w14:textId="77777777" w:rsidR="002419FA" w:rsidRPr="002419FA" w:rsidRDefault="002419FA" w:rsidP="002419FA">
      <w:pPr>
        <w:rPr>
          <w:lang w:val="en-GB" w:bidi="en-US"/>
        </w:rPr>
      </w:pPr>
      <w:r w:rsidRPr="002419FA">
        <w:rPr>
          <w:lang w:val="en-GB" w:bidi="en-US"/>
        </w:rPr>
        <w:t>The description must identify all land the subject of the application.</w:t>
      </w:r>
    </w:p>
    <w:p w14:paraId="6EE8B766" w14:textId="77777777" w:rsidR="002419FA" w:rsidRPr="002419FA" w:rsidRDefault="002419FA" w:rsidP="002419FA">
      <w:pPr>
        <w:rPr>
          <w:lang w:val="en-GB" w:bidi="en-US"/>
        </w:rPr>
      </w:pPr>
      <w:r w:rsidRPr="002419FA">
        <w:rPr>
          <w:lang w:val="en-GB" w:bidi="en-US"/>
        </w:rPr>
        <w:t>The lot and plan details (e.g. SP/RP) are shown on title documents or a rates notice.</w:t>
      </w:r>
    </w:p>
    <w:p w14:paraId="5AEDE87A" w14:textId="70D0AF20" w:rsidR="001E5DDB" w:rsidRPr="0002068A" w:rsidRDefault="002419FA" w:rsidP="002419FA">
      <w:pPr>
        <w:rPr>
          <w:lang w:val="en-US" w:bidi="en-US"/>
        </w:rPr>
      </w:pPr>
      <w:r w:rsidRPr="002419FA">
        <w:rPr>
          <w:lang w:val="en-GB" w:bidi="en-US"/>
        </w:rPr>
        <w:t>If the plan is not registered by title, provide previous lot and plan details.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418"/>
        <w:gridCol w:w="3544"/>
        <w:gridCol w:w="1559"/>
        <w:gridCol w:w="3684"/>
      </w:tblGrid>
      <w:tr w:rsidR="001E5DDB" w:rsidRPr="00E44618" w14:paraId="567C8948" w14:textId="77777777" w:rsidTr="00CF4BE2">
        <w:trPr>
          <w:trHeight w:val="384"/>
        </w:trPr>
        <w:tc>
          <w:tcPr>
            <w:tcW w:w="1418" w:type="dxa"/>
            <w:tcBorders>
              <w:bottom w:val="single" w:sz="8" w:space="0" w:color="7F7F7F" w:themeColor="text1" w:themeTint="80"/>
            </w:tcBorders>
            <w:vAlign w:val="center"/>
          </w:tcPr>
          <w:p w14:paraId="73FC71A6" w14:textId="77777777" w:rsidR="001E5DDB" w:rsidRPr="009A29B8" w:rsidRDefault="001E5DDB" w:rsidP="00CF4BE2">
            <w:pPr>
              <w:pStyle w:val="TableText"/>
            </w:pPr>
            <w:r w:rsidRPr="009A29B8">
              <w:t xml:space="preserve">Street address </w:t>
            </w:r>
          </w:p>
        </w:tc>
        <w:tc>
          <w:tcPr>
            <w:tcW w:w="8788" w:type="dxa"/>
            <w:gridSpan w:val="3"/>
            <w:tcBorders>
              <w:bottom w:val="single" w:sz="8" w:space="0" w:color="7F7F7F" w:themeColor="text1" w:themeTint="80"/>
            </w:tcBorders>
            <w:shd w:val="clear" w:color="auto" w:fill="F2F2F2" w:themeFill="background1" w:themeFillShade="F2"/>
            <w:vAlign w:val="center"/>
          </w:tcPr>
          <w:p w14:paraId="36A0EBA2" w14:textId="77777777" w:rsidR="001E5DDB" w:rsidRPr="009A29B8" w:rsidRDefault="001E5DDB" w:rsidP="00CF4BE2">
            <w:pPr>
              <w:pStyle w:val="TableText"/>
            </w:pPr>
          </w:p>
        </w:tc>
      </w:tr>
      <w:tr w:rsidR="001E5DDB" w:rsidRPr="00E44618" w14:paraId="0A648B6E" w14:textId="77777777" w:rsidTr="00CF4BE2">
        <w:trPr>
          <w:trHeight w:val="384"/>
        </w:trPr>
        <w:tc>
          <w:tcPr>
            <w:tcW w:w="4962"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2AB6A6C" w14:textId="77777777" w:rsidR="001E5DDB" w:rsidRPr="009A29B8" w:rsidRDefault="001E5DDB" w:rsidP="00CF4BE2">
            <w:pPr>
              <w:pStyle w:val="TableText"/>
            </w:pPr>
          </w:p>
        </w:tc>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051E6DDB" w14:textId="77777777" w:rsidR="001E5DDB" w:rsidRPr="009A29B8" w:rsidRDefault="001E5DDB" w:rsidP="00CF4BE2">
            <w:pPr>
              <w:pStyle w:val="TableText"/>
            </w:pPr>
            <w:r w:rsidRPr="009C6482">
              <w:t>Suburb/locality</w:t>
            </w:r>
          </w:p>
        </w:tc>
        <w:tc>
          <w:tcPr>
            <w:tcW w:w="368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B691C03" w14:textId="77777777" w:rsidR="001E5DDB" w:rsidRPr="009A29B8" w:rsidRDefault="001E5DDB" w:rsidP="00CF4BE2">
            <w:pPr>
              <w:pStyle w:val="TableText"/>
            </w:pPr>
          </w:p>
        </w:tc>
      </w:tr>
      <w:tr w:rsidR="001E5DDB" w:rsidRPr="00E44618" w14:paraId="0155D4D9" w14:textId="77777777" w:rsidTr="00CF4BE2">
        <w:trPr>
          <w:trHeight w:val="384"/>
        </w:trPr>
        <w:tc>
          <w:tcPr>
            <w:tcW w:w="1418" w:type="dxa"/>
            <w:tcBorders>
              <w:top w:val="single" w:sz="8" w:space="0" w:color="7F7F7F" w:themeColor="text1" w:themeTint="80"/>
              <w:bottom w:val="single" w:sz="8" w:space="0" w:color="7F7F7F" w:themeColor="text1" w:themeTint="80"/>
            </w:tcBorders>
            <w:vAlign w:val="center"/>
          </w:tcPr>
          <w:p w14:paraId="4E45B854" w14:textId="77777777" w:rsidR="001E5DDB" w:rsidRPr="009A29B8" w:rsidRDefault="001E5DDB" w:rsidP="00CF4BE2">
            <w:pPr>
              <w:pStyle w:val="TableText"/>
            </w:pPr>
            <w:r>
              <w:t xml:space="preserve">State </w:t>
            </w:r>
          </w:p>
        </w:tc>
        <w:sdt>
          <w:sdtPr>
            <w:alias w:val="State"/>
            <w:tag w:val="state"/>
            <w:id w:val="-1712873945"/>
            <w:placeholder>
              <w:docPart w:val="19D9C60ACE24C74AB51C47E1CA19BF61"/>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354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3BD3F49" w14:textId="77777777" w:rsidR="001E5DDB" w:rsidRPr="009A29B8" w:rsidRDefault="001E5DDB" w:rsidP="00CF4BE2">
                <w:pPr>
                  <w:pStyle w:val="TableText"/>
                </w:pPr>
                <w:r w:rsidRPr="009F77E8">
                  <w:rPr>
                    <w:rStyle w:val="PlaceholderText"/>
                  </w:rPr>
                  <w:t>Choose an item.</w:t>
                </w:r>
              </w:p>
            </w:tc>
          </w:sdtContent>
        </w:sdt>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6E31CC60" w14:textId="77777777" w:rsidR="001E5DDB" w:rsidRPr="009A29B8" w:rsidRDefault="001E5DDB" w:rsidP="00CF4BE2">
            <w:pPr>
              <w:pStyle w:val="TableText"/>
            </w:pPr>
            <w:r>
              <w:t>Postcode</w:t>
            </w:r>
          </w:p>
        </w:tc>
        <w:tc>
          <w:tcPr>
            <w:tcW w:w="368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77A7E8E" w14:textId="77777777" w:rsidR="001E5DDB" w:rsidRPr="009A29B8" w:rsidRDefault="001E5DDB" w:rsidP="00CF4BE2">
            <w:pPr>
              <w:pStyle w:val="TableText"/>
            </w:pPr>
          </w:p>
        </w:tc>
      </w:tr>
      <w:tr w:rsidR="001E5DDB" w:rsidRPr="00E44618" w14:paraId="453F2593"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54D33257" w14:textId="77777777" w:rsidR="001E5DDB" w:rsidRPr="009A29B8" w:rsidRDefault="001E5DDB" w:rsidP="00CF4BE2">
            <w:pPr>
              <w:pStyle w:val="TableText"/>
            </w:pPr>
            <w:r w:rsidRPr="002E61C0">
              <w:t xml:space="preserve">Lot and plan details </w:t>
            </w:r>
            <w:r w:rsidRPr="00AF76E0">
              <w:rPr>
                <w:i/>
                <w:iCs/>
              </w:rPr>
              <w:t>(attach list if necessary)</w:t>
            </w:r>
          </w:p>
        </w:tc>
      </w:tr>
      <w:tr w:rsidR="001E5DDB" w:rsidRPr="00E44618" w14:paraId="399A4264"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29141E9" w14:textId="77777777" w:rsidR="001E5DDB" w:rsidRPr="009A29B8" w:rsidRDefault="001E5DDB" w:rsidP="00CF4BE2">
            <w:pPr>
              <w:pStyle w:val="TableText"/>
            </w:pPr>
          </w:p>
        </w:tc>
      </w:tr>
      <w:tr w:rsidR="001E5DDB" w:rsidRPr="00E44618" w14:paraId="6D61FA9B"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6DF1B963" w14:textId="77777777" w:rsidR="001E5DDB" w:rsidRPr="009A29B8" w:rsidRDefault="001E5DDB" w:rsidP="00CF4BE2">
            <w:pPr>
              <w:pStyle w:val="TableText"/>
            </w:pPr>
            <w:r w:rsidRPr="002E61C0">
              <w:t>Local government area the land is situated in</w:t>
            </w:r>
          </w:p>
        </w:tc>
      </w:tr>
      <w:tr w:rsidR="001E5DDB" w:rsidRPr="00E44618" w14:paraId="135F669E"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2D7FF06" w14:textId="77777777" w:rsidR="001E5DDB" w:rsidRPr="009A29B8" w:rsidRDefault="001E5DDB" w:rsidP="00CF4BE2">
            <w:pPr>
              <w:pStyle w:val="TableText"/>
            </w:pPr>
          </w:p>
        </w:tc>
      </w:tr>
    </w:tbl>
    <w:p w14:paraId="2E884BF4" w14:textId="578EB548" w:rsidR="00EF6630" w:rsidRDefault="00EF6630" w:rsidP="00EF6630"/>
    <w:p w14:paraId="340B39E4" w14:textId="5E947B32" w:rsidR="004505BF" w:rsidRPr="001E5DDB" w:rsidRDefault="002419FA" w:rsidP="004505BF">
      <w:pPr>
        <w:pStyle w:val="Heading4"/>
        <w:rPr>
          <w:bCs/>
          <w:lang w:val="en-GB"/>
        </w:rPr>
      </w:pPr>
      <w:r>
        <w:t>2</w:t>
      </w:r>
      <w:r w:rsidR="00F60C2E" w:rsidRPr="00F919C6">
        <w:t xml:space="preserve">. </w:t>
      </w:r>
      <w:r>
        <w:rPr>
          <w:bCs/>
          <w:lang w:val="en-GB"/>
        </w:rPr>
        <w:t>Owner</w:t>
      </w:r>
      <w:r w:rsidR="004505BF">
        <w:rPr>
          <w:bCs/>
          <w:lang w:val="en-GB"/>
        </w:rPr>
        <w:t xml:space="preserve"> details</w:t>
      </w:r>
    </w:p>
    <w:p w14:paraId="706FAA67" w14:textId="77777777" w:rsidR="002419FA" w:rsidRPr="002419FA" w:rsidRDefault="002419FA" w:rsidP="002419FA">
      <w:pPr>
        <w:rPr>
          <w:lang w:val="en-GB" w:bidi="en-US"/>
        </w:rPr>
      </w:pPr>
      <w:r w:rsidRPr="002419FA">
        <w:rPr>
          <w:lang w:val="en-GB" w:bidi="en-US"/>
        </w:rPr>
        <w:t>If the applicant is a company, a contact person must be shown.</w:t>
      </w:r>
    </w:p>
    <w:p w14:paraId="61B4D266" w14:textId="06E917D9" w:rsidR="004505BF" w:rsidRPr="004505BF" w:rsidRDefault="002419FA" w:rsidP="002419FA">
      <w:pPr>
        <w:rPr>
          <w:lang w:val="en-GB" w:bidi="en-US"/>
        </w:rPr>
      </w:pPr>
      <w:r w:rsidRPr="002419FA">
        <w:rPr>
          <w:lang w:val="en-GB" w:bidi="en-US"/>
        </w:rPr>
        <w:t>All correspondence will be mailed to this address.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2740"/>
        <w:gridCol w:w="766"/>
        <w:gridCol w:w="889"/>
        <w:gridCol w:w="2975"/>
      </w:tblGrid>
      <w:tr w:rsidR="004505BF" w:rsidRPr="00EF6630" w14:paraId="6CBB4EFC" w14:textId="77777777" w:rsidTr="00CF4BE2">
        <w:trPr>
          <w:trHeight w:val="384"/>
        </w:trPr>
        <w:tc>
          <w:tcPr>
            <w:tcW w:w="2835" w:type="dxa"/>
            <w:tcBorders>
              <w:bottom w:val="single" w:sz="8" w:space="0" w:color="7F7F7F" w:themeColor="text1" w:themeTint="80"/>
            </w:tcBorders>
            <w:vAlign w:val="center"/>
          </w:tcPr>
          <w:p w14:paraId="3DA12AEF" w14:textId="77777777" w:rsidR="004505BF" w:rsidRPr="00EF6630" w:rsidRDefault="004505BF" w:rsidP="00CF4BE2">
            <w:pPr>
              <w:rPr>
                <w:szCs w:val="22"/>
                <w:lang w:val="en-AU"/>
              </w:rPr>
            </w:pPr>
            <w:r w:rsidRPr="00EF6630">
              <w:rPr>
                <w:szCs w:val="22"/>
                <w:lang w:val="en-AU"/>
              </w:rPr>
              <w:t xml:space="preserve">Name </w:t>
            </w:r>
            <w:r w:rsidRPr="00EF6630">
              <w:rPr>
                <w:i/>
                <w:szCs w:val="22"/>
                <w:lang w:val="en-AU"/>
              </w:rPr>
              <w:t>(in full)</w:t>
            </w:r>
          </w:p>
        </w:tc>
        <w:tc>
          <w:tcPr>
            <w:tcW w:w="7370" w:type="dxa"/>
            <w:gridSpan w:val="4"/>
            <w:tcBorders>
              <w:bottom w:val="single" w:sz="8" w:space="0" w:color="7F7F7F" w:themeColor="text1" w:themeTint="80"/>
            </w:tcBorders>
            <w:shd w:val="clear" w:color="auto" w:fill="F2F2F2" w:themeFill="background1" w:themeFillShade="F2"/>
            <w:vAlign w:val="center"/>
          </w:tcPr>
          <w:p w14:paraId="6AF8FAD3" w14:textId="77777777" w:rsidR="004505BF" w:rsidRPr="00EF6630" w:rsidRDefault="004505BF" w:rsidP="00CF4BE2">
            <w:pPr>
              <w:rPr>
                <w:szCs w:val="22"/>
                <w:lang w:val="en-AU"/>
              </w:rPr>
            </w:pPr>
          </w:p>
        </w:tc>
      </w:tr>
      <w:tr w:rsidR="004505BF" w:rsidRPr="00EF6630" w14:paraId="4A0E35FD"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68D20DC2" w14:textId="77777777" w:rsidR="004505BF" w:rsidRPr="00EF6630" w:rsidRDefault="004505BF" w:rsidP="00CF4BE2">
            <w:pPr>
              <w:rPr>
                <w:szCs w:val="22"/>
                <w:lang w:val="en-AU"/>
              </w:rPr>
            </w:pPr>
            <w:r w:rsidRPr="00EF6630">
              <w:rPr>
                <w:szCs w:val="22"/>
                <w:lang w:val="en-AU"/>
              </w:rPr>
              <w:t>Company name</w:t>
            </w:r>
            <w:r w:rsidRPr="00EF6630">
              <w:rPr>
                <w:i/>
                <w:szCs w:val="22"/>
                <w:lang w:val="en-AU"/>
              </w:rPr>
              <w:t xml:space="preserve"> (if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D66C130" w14:textId="77777777" w:rsidR="004505BF" w:rsidRPr="00EF6630" w:rsidRDefault="004505BF" w:rsidP="00CF4BE2">
            <w:pPr>
              <w:rPr>
                <w:szCs w:val="22"/>
                <w:lang w:val="en-AU"/>
              </w:rPr>
            </w:pPr>
          </w:p>
        </w:tc>
      </w:tr>
      <w:tr w:rsidR="004505BF" w:rsidRPr="00EF6630" w14:paraId="39FDD218"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1E3A05CD" w14:textId="77777777" w:rsidR="004505BF" w:rsidRPr="00EF6630" w:rsidRDefault="004505BF" w:rsidP="00CF4BE2">
            <w:pPr>
              <w:rPr>
                <w:szCs w:val="22"/>
                <w:lang w:val="en-AU"/>
              </w:rPr>
            </w:pPr>
            <w:r w:rsidRPr="00EF6630">
              <w:rPr>
                <w:szCs w:val="22"/>
                <w:lang w:val="en-AU"/>
              </w:rPr>
              <w:t>Contact person</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2FD499D" w14:textId="77777777" w:rsidR="004505BF" w:rsidRPr="00EF6630" w:rsidRDefault="004505BF" w:rsidP="00CF4BE2">
            <w:pPr>
              <w:rPr>
                <w:szCs w:val="22"/>
                <w:lang w:val="en-AU"/>
              </w:rPr>
            </w:pPr>
          </w:p>
        </w:tc>
      </w:tr>
      <w:tr w:rsidR="004505BF" w:rsidRPr="00EF6630" w14:paraId="77054614"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5971B630" w14:textId="77777777" w:rsidR="004505BF" w:rsidRPr="00EF6630" w:rsidRDefault="004505BF" w:rsidP="00CF4BE2">
            <w:pPr>
              <w:rPr>
                <w:szCs w:val="22"/>
                <w:lang w:val="en-AU"/>
              </w:rPr>
            </w:pPr>
            <w:r w:rsidRPr="00EF6630">
              <w:rPr>
                <w:szCs w:val="22"/>
                <w:lang w:val="en-AU"/>
              </w:rPr>
              <w:t>Business phone number</w:t>
            </w:r>
          </w:p>
        </w:tc>
        <w:tc>
          <w:tcPr>
            <w:tcW w:w="3506"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A67369C" w14:textId="77777777" w:rsidR="004505BF" w:rsidRPr="00EF6630" w:rsidRDefault="004505BF" w:rsidP="00CF4BE2">
            <w:pPr>
              <w:rPr>
                <w:szCs w:val="22"/>
                <w:lang w:val="en-AU"/>
              </w:rPr>
            </w:pPr>
          </w:p>
        </w:tc>
        <w:tc>
          <w:tcPr>
            <w:tcW w:w="889" w:type="dxa"/>
            <w:tcBorders>
              <w:top w:val="single" w:sz="8" w:space="0" w:color="7F7F7F" w:themeColor="text1" w:themeTint="80"/>
              <w:bottom w:val="single" w:sz="8" w:space="0" w:color="7F7F7F" w:themeColor="text1" w:themeTint="80"/>
            </w:tcBorders>
            <w:shd w:val="clear" w:color="auto" w:fill="FFFFFF" w:themeFill="background1"/>
            <w:vAlign w:val="center"/>
          </w:tcPr>
          <w:p w14:paraId="64A70371" w14:textId="77777777" w:rsidR="004505BF" w:rsidRPr="00EF6630" w:rsidRDefault="004505BF" w:rsidP="00CF4BE2">
            <w:pPr>
              <w:rPr>
                <w:szCs w:val="22"/>
                <w:lang w:val="en-AU"/>
              </w:rPr>
            </w:pPr>
            <w:r w:rsidRPr="00EF6630">
              <w:rPr>
                <w:szCs w:val="22"/>
                <w:lang w:val="en-AU"/>
              </w:rPr>
              <w:t>Mobile</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63C0128" w14:textId="77777777" w:rsidR="004505BF" w:rsidRPr="00EF6630" w:rsidRDefault="004505BF" w:rsidP="00CF4BE2">
            <w:pPr>
              <w:rPr>
                <w:szCs w:val="22"/>
                <w:lang w:val="en-AU"/>
              </w:rPr>
            </w:pPr>
          </w:p>
        </w:tc>
      </w:tr>
      <w:tr w:rsidR="004505BF" w:rsidRPr="00EF6630" w14:paraId="68500F53"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205E527F" w14:textId="77777777" w:rsidR="004505BF" w:rsidRPr="00EF6630" w:rsidRDefault="004505BF" w:rsidP="00CF4BE2">
            <w:pPr>
              <w:rPr>
                <w:szCs w:val="22"/>
                <w:lang w:val="en-AU"/>
              </w:rPr>
            </w:pPr>
            <w:r w:rsidRPr="00EF6630">
              <w:rPr>
                <w:szCs w:val="22"/>
                <w:lang w:val="en-AU"/>
              </w:rPr>
              <w:t>Email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D8F94E5" w14:textId="77777777" w:rsidR="004505BF" w:rsidRPr="00EF6630" w:rsidRDefault="004505BF" w:rsidP="00CF4BE2">
            <w:pPr>
              <w:rPr>
                <w:szCs w:val="22"/>
                <w:lang w:val="en-AU"/>
              </w:rPr>
            </w:pPr>
          </w:p>
        </w:tc>
      </w:tr>
      <w:tr w:rsidR="004505BF" w:rsidRPr="00EF6630" w14:paraId="438E2E26"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6268BFD6" w14:textId="77777777" w:rsidR="004505BF" w:rsidRPr="00EF6630" w:rsidRDefault="004505BF" w:rsidP="00CF4BE2">
            <w:pPr>
              <w:rPr>
                <w:szCs w:val="22"/>
                <w:lang w:val="en-AU"/>
              </w:rPr>
            </w:pPr>
            <w:r w:rsidRPr="00EF6630">
              <w:rPr>
                <w:szCs w:val="22"/>
                <w:lang w:val="en-AU"/>
              </w:rPr>
              <w:t>Postal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7946907" w14:textId="77777777" w:rsidR="004505BF" w:rsidRPr="00EF6630" w:rsidRDefault="004505BF" w:rsidP="00CF4BE2">
            <w:pPr>
              <w:rPr>
                <w:szCs w:val="22"/>
                <w:lang w:val="en-AU"/>
              </w:rPr>
            </w:pPr>
          </w:p>
        </w:tc>
      </w:tr>
      <w:tr w:rsidR="004505BF" w:rsidRPr="00EF6630" w14:paraId="3EA662EC" w14:textId="77777777" w:rsidTr="00CF4BE2">
        <w:trPr>
          <w:trHeight w:val="384"/>
        </w:trPr>
        <w:tc>
          <w:tcPr>
            <w:tcW w:w="55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08D4444" w14:textId="77777777" w:rsidR="004505BF" w:rsidRPr="00EF6630" w:rsidRDefault="004505BF" w:rsidP="00CF4BE2">
            <w:pPr>
              <w:rPr>
                <w:szCs w:val="22"/>
                <w:lang w:val="en-AU"/>
              </w:rPr>
            </w:pPr>
          </w:p>
        </w:tc>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0680C417" w14:textId="77777777" w:rsidR="004505BF" w:rsidRPr="00EF6630" w:rsidRDefault="004505BF" w:rsidP="00CF4BE2">
            <w:pPr>
              <w:rPr>
                <w:szCs w:val="22"/>
                <w:lang w:val="en-AU"/>
              </w:rPr>
            </w:pPr>
            <w:r w:rsidRPr="00EF6630">
              <w:rPr>
                <w:szCs w:val="22"/>
                <w:lang w:val="en-AU"/>
              </w:rPr>
              <w:t>Suburb/locality</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4EF629A" w14:textId="77777777" w:rsidR="004505BF" w:rsidRPr="00EF6630" w:rsidRDefault="004505BF" w:rsidP="00CF4BE2">
            <w:pPr>
              <w:rPr>
                <w:szCs w:val="22"/>
                <w:lang w:val="en-AU"/>
              </w:rPr>
            </w:pPr>
          </w:p>
        </w:tc>
      </w:tr>
      <w:tr w:rsidR="004505BF" w:rsidRPr="00EF6630" w14:paraId="5854B01E"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102DBB53" w14:textId="77777777" w:rsidR="004505BF" w:rsidRPr="00EF6630" w:rsidRDefault="004505BF" w:rsidP="00CF4BE2">
            <w:pPr>
              <w:rPr>
                <w:szCs w:val="22"/>
                <w:lang w:val="en-AU"/>
              </w:rPr>
            </w:pPr>
            <w:r w:rsidRPr="00EF6630">
              <w:rPr>
                <w:szCs w:val="22"/>
                <w:lang w:val="en-AU"/>
              </w:rPr>
              <w:lastRenderedPageBreak/>
              <w:t xml:space="preserve">State </w:t>
            </w:r>
          </w:p>
        </w:tc>
        <w:sdt>
          <w:sdtPr>
            <w:alias w:val="State"/>
            <w:tag w:val="state"/>
            <w:id w:val="918832663"/>
            <w:placeholder>
              <w:docPart w:val="E93B3FC5E9411046BD9760B90D22044B"/>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74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5780C7C" w14:textId="77777777" w:rsidR="004505BF" w:rsidRPr="00EF6630" w:rsidRDefault="004505BF" w:rsidP="00CF4BE2">
                <w:pPr>
                  <w:rPr>
                    <w:szCs w:val="22"/>
                    <w:lang w:val="en-AU"/>
                  </w:rPr>
                </w:pPr>
                <w:r w:rsidRPr="00EF6630">
                  <w:rPr>
                    <w:szCs w:val="22"/>
                    <w:lang w:val="en-AU"/>
                  </w:rPr>
                  <w:t>Choose an item.</w:t>
                </w:r>
              </w:p>
            </w:tc>
          </w:sdtContent>
        </w:sdt>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2983C6C4" w14:textId="77777777" w:rsidR="004505BF" w:rsidRPr="00EF6630" w:rsidRDefault="004505BF" w:rsidP="00CF4BE2">
            <w:pPr>
              <w:rPr>
                <w:szCs w:val="22"/>
                <w:lang w:val="en-AU"/>
              </w:rPr>
            </w:pPr>
            <w:r w:rsidRPr="00EF6630">
              <w:rPr>
                <w:szCs w:val="22"/>
                <w:lang w:val="en-AU"/>
              </w:rPr>
              <w:t xml:space="preserve">Postcode     </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F6D1F40" w14:textId="77777777" w:rsidR="004505BF" w:rsidRPr="00EF6630" w:rsidRDefault="004505BF" w:rsidP="00CF4BE2">
            <w:pPr>
              <w:rPr>
                <w:szCs w:val="22"/>
                <w:lang w:val="en-AU"/>
              </w:rPr>
            </w:pPr>
          </w:p>
        </w:tc>
      </w:tr>
    </w:tbl>
    <w:p w14:paraId="040A4562" w14:textId="77777777" w:rsidR="004505BF" w:rsidRDefault="004505BF" w:rsidP="00E44618"/>
    <w:p w14:paraId="1DB19C57" w14:textId="65F5ED1A" w:rsidR="002419FA" w:rsidRPr="001E5DDB" w:rsidRDefault="00802F93" w:rsidP="002419FA">
      <w:pPr>
        <w:pStyle w:val="Heading4"/>
        <w:rPr>
          <w:bCs/>
          <w:lang w:val="en-GB"/>
        </w:rPr>
      </w:pPr>
      <w:r>
        <w:t>3</w:t>
      </w:r>
      <w:r w:rsidR="002419FA" w:rsidRPr="00F919C6">
        <w:t xml:space="preserve">. </w:t>
      </w:r>
      <w:r w:rsidR="002419FA" w:rsidRPr="002419FA">
        <w:rPr>
          <w:bCs/>
          <w:lang w:val="en-GB"/>
        </w:rPr>
        <w:t>Client’s details (who is not the owner)</w:t>
      </w:r>
    </w:p>
    <w:p w14:paraId="1BAC6A11" w14:textId="67BF5323" w:rsidR="002419FA" w:rsidRPr="004505BF" w:rsidRDefault="002419FA" w:rsidP="002419FA">
      <w:pPr>
        <w:rPr>
          <w:lang w:val="en-GB" w:bidi="en-US"/>
        </w:rPr>
      </w:pPr>
      <w:r w:rsidRPr="002419FA">
        <w:rPr>
          <w:lang w:val="en-GB" w:bidi="en-US"/>
        </w:rPr>
        <w:t>If the client works for a company, a contact person must be shown.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2740"/>
        <w:gridCol w:w="766"/>
        <w:gridCol w:w="889"/>
        <w:gridCol w:w="2975"/>
      </w:tblGrid>
      <w:tr w:rsidR="002419FA" w:rsidRPr="00EF6630" w14:paraId="5B1F2ADF" w14:textId="77777777" w:rsidTr="00CF4BE2">
        <w:trPr>
          <w:trHeight w:val="384"/>
        </w:trPr>
        <w:tc>
          <w:tcPr>
            <w:tcW w:w="2835" w:type="dxa"/>
            <w:tcBorders>
              <w:bottom w:val="single" w:sz="8" w:space="0" w:color="7F7F7F" w:themeColor="text1" w:themeTint="80"/>
            </w:tcBorders>
            <w:vAlign w:val="center"/>
          </w:tcPr>
          <w:p w14:paraId="406DE1F2" w14:textId="77777777" w:rsidR="002419FA" w:rsidRPr="00EF6630" w:rsidRDefault="002419FA" w:rsidP="00CF4BE2">
            <w:pPr>
              <w:rPr>
                <w:szCs w:val="22"/>
                <w:lang w:val="en-AU"/>
              </w:rPr>
            </w:pPr>
            <w:r w:rsidRPr="00EF6630">
              <w:rPr>
                <w:szCs w:val="22"/>
                <w:lang w:val="en-AU"/>
              </w:rPr>
              <w:t xml:space="preserve">Name </w:t>
            </w:r>
            <w:r w:rsidRPr="00EF6630">
              <w:rPr>
                <w:i/>
                <w:szCs w:val="22"/>
                <w:lang w:val="en-AU"/>
              </w:rPr>
              <w:t>(in full)</w:t>
            </w:r>
          </w:p>
        </w:tc>
        <w:tc>
          <w:tcPr>
            <w:tcW w:w="7370" w:type="dxa"/>
            <w:gridSpan w:val="4"/>
            <w:tcBorders>
              <w:bottom w:val="single" w:sz="8" w:space="0" w:color="7F7F7F" w:themeColor="text1" w:themeTint="80"/>
            </w:tcBorders>
            <w:shd w:val="clear" w:color="auto" w:fill="F2F2F2" w:themeFill="background1" w:themeFillShade="F2"/>
            <w:vAlign w:val="center"/>
          </w:tcPr>
          <w:p w14:paraId="5281DD99" w14:textId="77777777" w:rsidR="002419FA" w:rsidRPr="00EF6630" w:rsidRDefault="002419FA" w:rsidP="00CF4BE2">
            <w:pPr>
              <w:rPr>
                <w:szCs w:val="22"/>
                <w:lang w:val="en-AU"/>
              </w:rPr>
            </w:pPr>
          </w:p>
        </w:tc>
      </w:tr>
      <w:tr w:rsidR="002419FA" w:rsidRPr="00EF6630" w14:paraId="07DB854A"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55BC8341" w14:textId="77777777" w:rsidR="002419FA" w:rsidRPr="00EF6630" w:rsidRDefault="002419FA" w:rsidP="00CF4BE2">
            <w:pPr>
              <w:rPr>
                <w:szCs w:val="22"/>
                <w:lang w:val="en-AU"/>
              </w:rPr>
            </w:pPr>
            <w:r w:rsidRPr="00EF6630">
              <w:rPr>
                <w:szCs w:val="22"/>
                <w:lang w:val="en-AU"/>
              </w:rPr>
              <w:t>Company name</w:t>
            </w:r>
            <w:r w:rsidRPr="00EF6630">
              <w:rPr>
                <w:i/>
                <w:szCs w:val="22"/>
                <w:lang w:val="en-AU"/>
              </w:rPr>
              <w:t xml:space="preserve"> (if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C043113" w14:textId="77777777" w:rsidR="002419FA" w:rsidRPr="00EF6630" w:rsidRDefault="002419FA" w:rsidP="00CF4BE2">
            <w:pPr>
              <w:rPr>
                <w:szCs w:val="22"/>
                <w:lang w:val="en-AU"/>
              </w:rPr>
            </w:pPr>
          </w:p>
        </w:tc>
      </w:tr>
      <w:tr w:rsidR="002419FA" w:rsidRPr="00EF6630" w14:paraId="1EEC5951"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0B952421" w14:textId="77777777" w:rsidR="002419FA" w:rsidRPr="00EF6630" w:rsidRDefault="002419FA" w:rsidP="00CF4BE2">
            <w:pPr>
              <w:rPr>
                <w:szCs w:val="22"/>
                <w:lang w:val="en-AU"/>
              </w:rPr>
            </w:pPr>
            <w:r w:rsidRPr="00EF6630">
              <w:rPr>
                <w:szCs w:val="22"/>
                <w:lang w:val="en-AU"/>
              </w:rPr>
              <w:t>Contact person</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397BAF6" w14:textId="77777777" w:rsidR="002419FA" w:rsidRPr="00EF6630" w:rsidRDefault="002419FA" w:rsidP="00CF4BE2">
            <w:pPr>
              <w:rPr>
                <w:szCs w:val="22"/>
                <w:lang w:val="en-AU"/>
              </w:rPr>
            </w:pPr>
          </w:p>
        </w:tc>
      </w:tr>
      <w:tr w:rsidR="002419FA" w:rsidRPr="00EF6630" w14:paraId="72955A9F"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6C2B4C45" w14:textId="77777777" w:rsidR="002419FA" w:rsidRPr="00EF6630" w:rsidRDefault="002419FA" w:rsidP="00CF4BE2">
            <w:pPr>
              <w:rPr>
                <w:szCs w:val="22"/>
                <w:lang w:val="en-AU"/>
              </w:rPr>
            </w:pPr>
            <w:r w:rsidRPr="00EF6630">
              <w:rPr>
                <w:szCs w:val="22"/>
                <w:lang w:val="en-AU"/>
              </w:rPr>
              <w:t>Business phone number</w:t>
            </w:r>
          </w:p>
        </w:tc>
        <w:tc>
          <w:tcPr>
            <w:tcW w:w="3506"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419D6B8" w14:textId="77777777" w:rsidR="002419FA" w:rsidRPr="00EF6630" w:rsidRDefault="002419FA" w:rsidP="00CF4BE2">
            <w:pPr>
              <w:rPr>
                <w:szCs w:val="22"/>
                <w:lang w:val="en-AU"/>
              </w:rPr>
            </w:pPr>
          </w:p>
        </w:tc>
        <w:tc>
          <w:tcPr>
            <w:tcW w:w="889" w:type="dxa"/>
            <w:tcBorders>
              <w:top w:val="single" w:sz="8" w:space="0" w:color="7F7F7F" w:themeColor="text1" w:themeTint="80"/>
              <w:bottom w:val="single" w:sz="8" w:space="0" w:color="7F7F7F" w:themeColor="text1" w:themeTint="80"/>
            </w:tcBorders>
            <w:shd w:val="clear" w:color="auto" w:fill="FFFFFF" w:themeFill="background1"/>
            <w:vAlign w:val="center"/>
          </w:tcPr>
          <w:p w14:paraId="7E4F4128" w14:textId="77777777" w:rsidR="002419FA" w:rsidRPr="00EF6630" w:rsidRDefault="002419FA" w:rsidP="00CF4BE2">
            <w:pPr>
              <w:rPr>
                <w:szCs w:val="22"/>
                <w:lang w:val="en-AU"/>
              </w:rPr>
            </w:pPr>
            <w:r w:rsidRPr="00EF6630">
              <w:rPr>
                <w:szCs w:val="22"/>
                <w:lang w:val="en-AU"/>
              </w:rPr>
              <w:t>Mobile</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183A673" w14:textId="77777777" w:rsidR="002419FA" w:rsidRPr="00EF6630" w:rsidRDefault="002419FA" w:rsidP="00CF4BE2">
            <w:pPr>
              <w:rPr>
                <w:szCs w:val="22"/>
                <w:lang w:val="en-AU"/>
              </w:rPr>
            </w:pPr>
          </w:p>
        </w:tc>
      </w:tr>
      <w:tr w:rsidR="002419FA" w:rsidRPr="00EF6630" w14:paraId="4065C519"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66C28596" w14:textId="77777777" w:rsidR="002419FA" w:rsidRPr="00EF6630" w:rsidRDefault="002419FA" w:rsidP="00CF4BE2">
            <w:pPr>
              <w:rPr>
                <w:szCs w:val="22"/>
                <w:lang w:val="en-AU"/>
              </w:rPr>
            </w:pPr>
            <w:r w:rsidRPr="00EF6630">
              <w:rPr>
                <w:szCs w:val="22"/>
                <w:lang w:val="en-AU"/>
              </w:rPr>
              <w:t>Email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F8BC733" w14:textId="77777777" w:rsidR="002419FA" w:rsidRPr="00EF6630" w:rsidRDefault="002419FA" w:rsidP="00CF4BE2">
            <w:pPr>
              <w:rPr>
                <w:szCs w:val="22"/>
                <w:lang w:val="en-AU"/>
              </w:rPr>
            </w:pPr>
          </w:p>
        </w:tc>
      </w:tr>
      <w:tr w:rsidR="002419FA" w:rsidRPr="00EF6630" w14:paraId="41F7BEE1"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1B471432" w14:textId="77777777" w:rsidR="002419FA" w:rsidRPr="00EF6630" w:rsidRDefault="002419FA" w:rsidP="00CF4BE2">
            <w:pPr>
              <w:rPr>
                <w:szCs w:val="22"/>
                <w:lang w:val="en-AU"/>
              </w:rPr>
            </w:pPr>
            <w:r w:rsidRPr="00EF6630">
              <w:rPr>
                <w:szCs w:val="22"/>
                <w:lang w:val="en-AU"/>
              </w:rPr>
              <w:t>Postal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0DE79EA" w14:textId="77777777" w:rsidR="002419FA" w:rsidRPr="00EF6630" w:rsidRDefault="002419FA" w:rsidP="00CF4BE2">
            <w:pPr>
              <w:rPr>
                <w:szCs w:val="22"/>
                <w:lang w:val="en-AU"/>
              </w:rPr>
            </w:pPr>
          </w:p>
        </w:tc>
      </w:tr>
      <w:tr w:rsidR="002419FA" w:rsidRPr="00EF6630" w14:paraId="11F03381" w14:textId="77777777" w:rsidTr="00CF4BE2">
        <w:trPr>
          <w:trHeight w:val="384"/>
        </w:trPr>
        <w:tc>
          <w:tcPr>
            <w:tcW w:w="55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8629268" w14:textId="77777777" w:rsidR="002419FA" w:rsidRPr="00EF6630" w:rsidRDefault="002419FA" w:rsidP="00CF4BE2">
            <w:pPr>
              <w:rPr>
                <w:szCs w:val="22"/>
                <w:lang w:val="en-AU"/>
              </w:rPr>
            </w:pPr>
          </w:p>
        </w:tc>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5897835C" w14:textId="77777777" w:rsidR="002419FA" w:rsidRPr="00EF6630" w:rsidRDefault="002419FA" w:rsidP="00CF4BE2">
            <w:pPr>
              <w:rPr>
                <w:szCs w:val="22"/>
                <w:lang w:val="en-AU"/>
              </w:rPr>
            </w:pPr>
            <w:r w:rsidRPr="00EF6630">
              <w:rPr>
                <w:szCs w:val="22"/>
                <w:lang w:val="en-AU"/>
              </w:rPr>
              <w:t>Suburb/locality</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797499F" w14:textId="77777777" w:rsidR="002419FA" w:rsidRPr="00EF6630" w:rsidRDefault="002419FA" w:rsidP="00CF4BE2">
            <w:pPr>
              <w:rPr>
                <w:szCs w:val="22"/>
                <w:lang w:val="en-AU"/>
              </w:rPr>
            </w:pPr>
          </w:p>
        </w:tc>
      </w:tr>
      <w:tr w:rsidR="002419FA" w:rsidRPr="00EF6630" w14:paraId="415B0887"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46F48E11" w14:textId="77777777" w:rsidR="002419FA" w:rsidRPr="00EF6630" w:rsidRDefault="002419FA" w:rsidP="00CF4BE2">
            <w:pPr>
              <w:rPr>
                <w:szCs w:val="22"/>
                <w:lang w:val="en-AU"/>
              </w:rPr>
            </w:pPr>
            <w:r w:rsidRPr="00EF6630">
              <w:rPr>
                <w:szCs w:val="22"/>
                <w:lang w:val="en-AU"/>
              </w:rPr>
              <w:t xml:space="preserve">State </w:t>
            </w:r>
          </w:p>
        </w:tc>
        <w:sdt>
          <w:sdtPr>
            <w:alias w:val="State"/>
            <w:tag w:val="state"/>
            <w:id w:val="-2119667117"/>
            <w:placeholder>
              <w:docPart w:val="063660E884C82C41A3A81055695A92F1"/>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74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EFAF07A" w14:textId="77777777" w:rsidR="002419FA" w:rsidRPr="00EF6630" w:rsidRDefault="002419FA" w:rsidP="00CF4BE2">
                <w:pPr>
                  <w:rPr>
                    <w:szCs w:val="22"/>
                    <w:lang w:val="en-AU"/>
                  </w:rPr>
                </w:pPr>
                <w:r w:rsidRPr="00EF6630">
                  <w:rPr>
                    <w:szCs w:val="22"/>
                    <w:lang w:val="en-AU"/>
                  </w:rPr>
                  <w:t>Choose an item.</w:t>
                </w:r>
              </w:p>
            </w:tc>
          </w:sdtContent>
        </w:sdt>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6BE84B0A" w14:textId="77777777" w:rsidR="002419FA" w:rsidRPr="00EF6630" w:rsidRDefault="002419FA" w:rsidP="00CF4BE2">
            <w:pPr>
              <w:rPr>
                <w:szCs w:val="22"/>
                <w:lang w:val="en-AU"/>
              </w:rPr>
            </w:pPr>
            <w:r w:rsidRPr="00EF6630">
              <w:rPr>
                <w:szCs w:val="22"/>
                <w:lang w:val="en-AU"/>
              </w:rPr>
              <w:t xml:space="preserve">Postcode     </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993ACDA" w14:textId="77777777" w:rsidR="002419FA" w:rsidRPr="00EF6630" w:rsidRDefault="002419FA" w:rsidP="00CF4BE2">
            <w:pPr>
              <w:rPr>
                <w:szCs w:val="22"/>
                <w:lang w:val="en-AU"/>
              </w:rPr>
            </w:pPr>
          </w:p>
        </w:tc>
      </w:tr>
      <w:tr w:rsidR="002419FA" w:rsidRPr="00EF6630" w14:paraId="65AABF25" w14:textId="77777777" w:rsidTr="006D367D">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1BD7D996" w14:textId="02149ACD" w:rsidR="002419FA" w:rsidRPr="00EF6630" w:rsidRDefault="002419FA" w:rsidP="002419FA">
            <w:r>
              <w:t>Licence number</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0F3D7CE" w14:textId="1528CF30" w:rsidR="002419FA" w:rsidRPr="00EF6630" w:rsidRDefault="002419FA" w:rsidP="002419FA">
            <w:r w:rsidRPr="00EF6630">
              <w:rPr>
                <w:szCs w:val="22"/>
                <w:lang w:val="en-AU"/>
              </w:rPr>
              <w:t xml:space="preserve">  </w:t>
            </w:r>
          </w:p>
        </w:tc>
      </w:tr>
    </w:tbl>
    <w:p w14:paraId="15D5A982" w14:textId="77777777" w:rsidR="002419FA" w:rsidRDefault="002419FA" w:rsidP="0075020E">
      <w:pPr>
        <w:pStyle w:val="Heading4"/>
        <w:rPr>
          <w:rFonts w:eastAsia="MetaPro-Light"/>
          <w:bCs/>
          <w:lang w:val="en-GB"/>
        </w:rPr>
      </w:pPr>
    </w:p>
    <w:p w14:paraId="440760A4" w14:textId="4ABA670B" w:rsidR="0075020E" w:rsidRPr="00742690" w:rsidRDefault="002419FA" w:rsidP="0075020E">
      <w:pPr>
        <w:pStyle w:val="Heading4"/>
        <w:rPr>
          <w:bCs/>
          <w:lang w:val="en-GB"/>
        </w:rPr>
      </w:pPr>
      <w:r>
        <w:rPr>
          <w:rFonts w:eastAsia="MetaPro-Light"/>
          <w:bCs/>
          <w:lang w:val="en-GB"/>
        </w:rPr>
        <w:t>4</w:t>
      </w:r>
      <w:r w:rsidR="00D71564">
        <w:rPr>
          <w:rFonts w:eastAsia="MetaPro-Light"/>
          <w:bCs/>
          <w:lang w:val="en-GB"/>
        </w:rPr>
        <w:t xml:space="preserve">. </w:t>
      </w:r>
      <w:r w:rsidRPr="002419FA">
        <w:rPr>
          <w:bCs/>
          <w:lang w:val="en-GB"/>
        </w:rPr>
        <w:t>Signature of building certifier for the work</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3261"/>
        <w:gridCol w:w="3969"/>
        <w:gridCol w:w="597"/>
        <w:gridCol w:w="2378"/>
      </w:tblGrid>
      <w:tr w:rsidR="0075020E" w:rsidRPr="00344FAA" w14:paraId="33830725" w14:textId="77777777" w:rsidTr="00CF4BE2">
        <w:trPr>
          <w:trHeight w:val="384"/>
        </w:trPr>
        <w:tc>
          <w:tcPr>
            <w:tcW w:w="3261" w:type="dxa"/>
            <w:tcBorders>
              <w:top w:val="single" w:sz="8" w:space="0" w:color="7F7F7F" w:themeColor="text1" w:themeTint="80"/>
              <w:bottom w:val="single" w:sz="8" w:space="0" w:color="7F7F7F" w:themeColor="text1" w:themeTint="80"/>
            </w:tcBorders>
            <w:vAlign w:val="center"/>
          </w:tcPr>
          <w:p w14:paraId="62E209DC" w14:textId="77777777" w:rsidR="0075020E" w:rsidRPr="00344FAA" w:rsidRDefault="0075020E" w:rsidP="00CF4BE2">
            <w:pPr>
              <w:pStyle w:val="TableText"/>
            </w:pPr>
            <w:r w:rsidRPr="00344FAA">
              <w:t>Signature</w:t>
            </w:r>
          </w:p>
        </w:tc>
        <w:tc>
          <w:tcPr>
            <w:tcW w:w="3969"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4A13AE1" w14:textId="77777777" w:rsidR="0075020E" w:rsidRPr="00344FAA" w:rsidRDefault="0075020E" w:rsidP="00CF4BE2">
            <w:pPr>
              <w:pStyle w:val="TableText"/>
            </w:pPr>
          </w:p>
        </w:tc>
        <w:tc>
          <w:tcPr>
            <w:tcW w:w="597" w:type="dxa"/>
            <w:tcBorders>
              <w:top w:val="single" w:sz="8" w:space="0" w:color="7F7F7F" w:themeColor="text1" w:themeTint="80"/>
              <w:bottom w:val="single" w:sz="8" w:space="0" w:color="7F7F7F" w:themeColor="text1" w:themeTint="80"/>
            </w:tcBorders>
            <w:shd w:val="clear" w:color="auto" w:fill="FFFFFF" w:themeFill="background1"/>
            <w:vAlign w:val="center"/>
          </w:tcPr>
          <w:p w14:paraId="085C8A2E" w14:textId="77777777" w:rsidR="0075020E" w:rsidRPr="00344FAA" w:rsidRDefault="0075020E" w:rsidP="00CF4BE2">
            <w:pPr>
              <w:pStyle w:val="TableText"/>
            </w:pPr>
            <w:r>
              <w:t>Date</w:t>
            </w:r>
          </w:p>
        </w:tc>
        <w:sdt>
          <w:sdtPr>
            <w:id w:val="-1076980378"/>
            <w:placeholder>
              <w:docPart w:val="4177CA079E3BBC45ACBC01AA89F0B888"/>
            </w:placeholder>
            <w:showingPlcHdr/>
            <w:date>
              <w:dateFormat w:val="d/MM/yyyy"/>
              <w:lid w:val="en-AU"/>
              <w:storeMappedDataAs w:val="dateTime"/>
              <w:calendar w:val="gregorian"/>
            </w:date>
          </w:sdtPr>
          <w:sdtEndPr/>
          <w:sdtContent>
            <w:tc>
              <w:tcPr>
                <w:tcW w:w="2378"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12DC247" w14:textId="77777777" w:rsidR="0075020E" w:rsidRPr="00344FAA" w:rsidRDefault="0075020E" w:rsidP="00CF4BE2">
                <w:pPr>
                  <w:pStyle w:val="TableText"/>
                </w:pPr>
                <w:r w:rsidRPr="009F77E8">
                  <w:rPr>
                    <w:rStyle w:val="PlaceholderText"/>
                  </w:rPr>
                  <w:t>Click or tap to enter a date.</w:t>
                </w:r>
              </w:p>
            </w:tc>
          </w:sdtContent>
        </w:sdt>
      </w:tr>
    </w:tbl>
    <w:p w14:paraId="1E786743" w14:textId="3F7E90F0" w:rsidR="00CC08E2" w:rsidRDefault="00CC08E2" w:rsidP="001F2C82">
      <w:pPr>
        <w:pStyle w:val="Heading5"/>
      </w:pPr>
    </w:p>
    <w:p w14:paraId="61E8C108" w14:textId="77E378F6" w:rsidR="00327B31" w:rsidRPr="00A06938" w:rsidRDefault="00C64061" w:rsidP="00327B31">
      <w:pPr>
        <w:pStyle w:val="Heading5"/>
      </w:pPr>
      <w:r>
        <w:t>LOCAL GOVERNMENT</w:t>
      </w:r>
      <w:r w:rsidR="00327B31">
        <w:t xml:space="preserve"> USE ONLY</w:t>
      </w:r>
    </w:p>
    <w:tbl>
      <w:tblPr>
        <w:tblStyle w:val="TableGrid"/>
        <w:tblW w:w="10208" w:type="dxa"/>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Layout w:type="fixed"/>
        <w:tblCellMar>
          <w:top w:w="57" w:type="dxa"/>
          <w:bottom w:w="28" w:type="dxa"/>
        </w:tblCellMar>
        <w:tblLook w:val="04A0" w:firstRow="1" w:lastRow="0" w:firstColumn="1" w:lastColumn="0" w:noHBand="0" w:noVBand="1"/>
      </w:tblPr>
      <w:tblGrid>
        <w:gridCol w:w="2552"/>
        <w:gridCol w:w="2552"/>
        <w:gridCol w:w="2552"/>
        <w:gridCol w:w="2552"/>
      </w:tblGrid>
      <w:tr w:rsidR="00C64061" w:rsidRPr="00EF6630" w14:paraId="2841A43A" w14:textId="77777777" w:rsidTr="00C64061">
        <w:trPr>
          <w:trHeight w:val="384"/>
        </w:trPr>
        <w:tc>
          <w:tcPr>
            <w:tcW w:w="2552" w:type="dxa"/>
            <w:tcBorders>
              <w:top w:val="single" w:sz="8" w:space="0" w:color="7F7F7F" w:themeColor="text1" w:themeTint="80"/>
              <w:bottom w:val="single" w:sz="8" w:space="0" w:color="7F7F7F" w:themeColor="text1" w:themeTint="80"/>
            </w:tcBorders>
            <w:shd w:val="clear" w:color="auto" w:fill="FFFFFF" w:themeFill="background1"/>
            <w:vAlign w:val="center"/>
          </w:tcPr>
          <w:p w14:paraId="44E7AE23" w14:textId="16636A06" w:rsidR="00C64061" w:rsidRPr="00EF6630" w:rsidRDefault="00C64061" w:rsidP="00C64061">
            <w:pPr>
              <w:rPr>
                <w:szCs w:val="22"/>
                <w:lang w:val="en-AU"/>
              </w:rPr>
            </w:pPr>
            <w:r w:rsidRPr="00327B31">
              <w:rPr>
                <w:szCs w:val="22"/>
                <w:lang w:val="en-AU"/>
              </w:rPr>
              <w:t>Date received</w:t>
            </w:r>
          </w:p>
        </w:tc>
        <w:sdt>
          <w:sdtPr>
            <w:id w:val="-36893157"/>
            <w:placeholder>
              <w:docPart w:val="BD73E08D9EFF7E4BA654D9A5B07F2CE7"/>
            </w:placeholder>
            <w:showingPlcHdr/>
            <w:date>
              <w:dateFormat w:val="d/MM/yyyy"/>
              <w:lid w:val="en-AU"/>
              <w:storeMappedDataAs w:val="dateTime"/>
              <w:calendar w:val="gregorian"/>
            </w:date>
          </w:sdtPr>
          <w:sdtEndPr/>
          <w:sdtContent>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FF7B6E3" w14:textId="35977B7B" w:rsidR="00C64061" w:rsidRPr="00EF6630" w:rsidRDefault="00C64061" w:rsidP="00C64061">
                <w:r w:rsidRPr="009F77E8">
                  <w:rPr>
                    <w:rStyle w:val="PlaceholderText"/>
                  </w:rPr>
                  <w:t>Click or tap to enter a date.</w:t>
                </w:r>
              </w:p>
            </w:tc>
          </w:sdtContent>
        </w:sdt>
        <w:tc>
          <w:tcPr>
            <w:tcW w:w="2552" w:type="dxa"/>
            <w:tcBorders>
              <w:top w:val="single" w:sz="8" w:space="0" w:color="7F7F7F" w:themeColor="text1" w:themeTint="80"/>
              <w:bottom w:val="single" w:sz="8" w:space="0" w:color="7F7F7F" w:themeColor="text1" w:themeTint="80"/>
            </w:tcBorders>
            <w:shd w:val="clear" w:color="auto" w:fill="auto"/>
            <w:vAlign w:val="center"/>
          </w:tcPr>
          <w:p w14:paraId="0710603E" w14:textId="59C98112" w:rsidR="00C64061" w:rsidRPr="00327B31" w:rsidRDefault="00C64061" w:rsidP="00C64061">
            <w:pPr>
              <w:rPr>
                <w:szCs w:val="22"/>
                <w:lang w:val="en-AU"/>
              </w:rPr>
            </w:pPr>
            <w:r>
              <w:rPr>
                <w:szCs w:val="22"/>
                <w:lang w:val="en-AU"/>
              </w:rPr>
              <w:t>Reference number/s</w:t>
            </w:r>
          </w:p>
        </w:tc>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A48D0BD" w14:textId="155187C8" w:rsidR="00C64061" w:rsidRPr="00EF6630" w:rsidRDefault="00C64061" w:rsidP="00C64061">
            <w:pPr>
              <w:rPr>
                <w:szCs w:val="22"/>
                <w:lang w:val="en-AU"/>
              </w:rPr>
            </w:pPr>
          </w:p>
        </w:tc>
      </w:tr>
    </w:tbl>
    <w:p w14:paraId="758B1855" w14:textId="74316A37" w:rsidR="00327B31" w:rsidRDefault="00327B31" w:rsidP="00327B31"/>
    <w:p w14:paraId="07BC3948" w14:textId="77777777" w:rsidR="003E2B83" w:rsidRDefault="003E2B83" w:rsidP="003E2B83">
      <w:pPr>
        <w:rPr>
          <w:rFonts w:eastAsiaTheme="majorEastAsia" w:cstheme="majorBidi"/>
          <w:b/>
          <w:bCs/>
          <w:color w:val="000000" w:themeColor="text1"/>
          <w:sz w:val="20"/>
          <w:lang w:val="en-US"/>
        </w:rPr>
      </w:pPr>
    </w:p>
    <w:p w14:paraId="7D0E1A0F" w14:textId="77777777" w:rsidR="003E2B83" w:rsidRDefault="003E2B83">
      <w:pPr>
        <w:spacing w:after="160" w:line="259" w:lineRule="auto"/>
        <w:rPr>
          <w:rFonts w:eastAsiaTheme="majorEastAsia" w:cstheme="majorBidi"/>
          <w:b/>
          <w:bCs/>
          <w:color w:val="000000" w:themeColor="text1"/>
          <w:sz w:val="20"/>
          <w:lang w:val="en-US"/>
        </w:rPr>
      </w:pPr>
      <w:r>
        <w:rPr>
          <w:rFonts w:eastAsiaTheme="majorEastAsia" w:cstheme="majorBidi"/>
          <w:b/>
          <w:bCs/>
          <w:color w:val="000000" w:themeColor="text1"/>
          <w:sz w:val="20"/>
          <w:lang w:val="en-US"/>
        </w:rPr>
        <w:br w:type="page"/>
      </w:r>
    </w:p>
    <w:p w14:paraId="2D64DA4D" w14:textId="5AEE24FE" w:rsidR="003E2B83" w:rsidRPr="00D71564" w:rsidRDefault="003E2B83" w:rsidP="00C05B7C">
      <w:pPr>
        <w:jc w:val="center"/>
        <w:rPr>
          <w:rFonts w:eastAsiaTheme="majorEastAsia" w:cstheme="majorBidi"/>
          <w:b/>
          <w:bCs/>
          <w:color w:val="000000" w:themeColor="text1"/>
          <w:sz w:val="20"/>
          <w:lang w:val="en-US"/>
        </w:rPr>
      </w:pPr>
      <w:r w:rsidRPr="00D71564">
        <w:rPr>
          <w:rFonts w:eastAsiaTheme="majorEastAsia" w:cstheme="majorBidi"/>
          <w:b/>
          <w:bCs/>
          <w:color w:val="000000" w:themeColor="text1"/>
          <w:sz w:val="20"/>
          <w:lang w:val="en-US"/>
        </w:rPr>
        <w:lastRenderedPageBreak/>
        <w:t>Appendix – explanatory information</w:t>
      </w:r>
    </w:p>
    <w:p w14:paraId="7619A686" w14:textId="77777777" w:rsidR="00802F93" w:rsidRPr="00802F93" w:rsidRDefault="00802F93" w:rsidP="00802F93">
      <w:pPr>
        <w:rPr>
          <w:lang w:val="en-GB"/>
        </w:rPr>
      </w:pPr>
      <w:r w:rsidRPr="00802F93">
        <w:rPr>
          <w:lang w:val="en-GB"/>
        </w:rPr>
        <w:t xml:space="preserve">The owner may give an additional certification notice (Form 31 can be used as this notice) to you (the client) as a direction to ask the building certifier to perform additional certification functions. </w:t>
      </w:r>
    </w:p>
    <w:p w14:paraId="511646B5" w14:textId="77777777" w:rsidR="00802F93" w:rsidRPr="00802F93" w:rsidRDefault="00802F93" w:rsidP="00802F93">
      <w:pPr>
        <w:rPr>
          <w:lang w:val="en-GB"/>
        </w:rPr>
      </w:pPr>
      <w:r w:rsidRPr="00802F93">
        <w:rPr>
          <w:lang w:val="en-GB"/>
        </w:rPr>
        <w:t xml:space="preserve">Section 143B(5) of the </w:t>
      </w:r>
      <w:r w:rsidRPr="00802F93">
        <w:rPr>
          <w:rFonts w:ascii="MetaPro-NormIta" w:hAnsi="MetaPro-NormIta" w:cs="MetaPro-NormIta"/>
          <w:i/>
          <w:iCs/>
          <w:lang w:val="en-GB"/>
        </w:rPr>
        <w:t>Building Act 1975</w:t>
      </w:r>
      <w:r w:rsidRPr="00802F93">
        <w:rPr>
          <w:lang w:val="en-GB"/>
        </w:rPr>
        <w:t xml:space="preserve"> requires the building certifier to perform any additional certification inspections stated in the additional certification notice (Form 31) on or before the agreed day, unless the certifier has a reasonable excuse. </w:t>
      </w:r>
    </w:p>
    <w:p w14:paraId="5EA37A79" w14:textId="77777777" w:rsidR="00802F93" w:rsidRPr="00802F93" w:rsidRDefault="00802F93" w:rsidP="00802F93">
      <w:pPr>
        <w:rPr>
          <w:rFonts w:ascii="MetaPro-Bold" w:hAnsi="MetaPro-Bold" w:cs="MetaPro-Bold"/>
          <w:b/>
          <w:bCs/>
          <w:lang w:val="en-GB"/>
        </w:rPr>
      </w:pPr>
      <w:r w:rsidRPr="00802F93">
        <w:rPr>
          <w:rFonts w:ascii="MetaPro-Bold" w:hAnsi="MetaPro-Bold" w:cs="MetaPro-Bold"/>
          <w:b/>
          <w:bCs/>
          <w:lang w:val="en-GB"/>
        </w:rPr>
        <w:t xml:space="preserve">The agreed day </w:t>
      </w:r>
    </w:p>
    <w:p w14:paraId="409E634D" w14:textId="77777777" w:rsidR="00802F93" w:rsidRPr="00802F93" w:rsidRDefault="00802F93" w:rsidP="00802F93">
      <w:pPr>
        <w:rPr>
          <w:lang w:val="en-GB"/>
        </w:rPr>
      </w:pPr>
      <w:r w:rsidRPr="00802F93">
        <w:rPr>
          <w:lang w:val="en-GB"/>
        </w:rPr>
        <w:t xml:space="preserve">The agreed day is defined under section 143B(11) of the </w:t>
      </w:r>
      <w:r w:rsidRPr="00802F93">
        <w:rPr>
          <w:rFonts w:ascii="MetaPro-NormIta" w:hAnsi="MetaPro-NormIta" w:cs="MetaPro-NormIta"/>
          <w:i/>
          <w:iCs/>
          <w:lang w:val="en-GB"/>
        </w:rPr>
        <w:t>Building Act 1975</w:t>
      </w:r>
      <w:r w:rsidRPr="00802F93">
        <w:rPr>
          <w:lang w:val="en-GB"/>
        </w:rPr>
        <w:t xml:space="preserve"> as the day agreed to by, or worked out under an agreement between the client (you), the building certifier, the owner and the builder (if not you, the client) for the work that is the subject of the additional certifying function to be undertaken by the building certifier. </w:t>
      </w:r>
    </w:p>
    <w:p w14:paraId="175457AB" w14:textId="482282A7" w:rsidR="00802F93" w:rsidRPr="00802F93" w:rsidRDefault="00802F93" w:rsidP="00802F93">
      <w:pPr>
        <w:rPr>
          <w:lang w:val="en-GB"/>
        </w:rPr>
      </w:pPr>
      <w:r w:rsidRPr="00802F93">
        <w:rPr>
          <w:lang w:val="en-GB"/>
        </w:rPr>
        <w:t xml:space="preserve">If the agreed day is not decided within 10 business days after the day the client gives a copy of the additional certification notice (the relevant day) to the building certifier, then the building certifier must nominate the agreed day or a way to determine the agreed day. </w:t>
      </w:r>
    </w:p>
    <w:p w14:paraId="19B3F4AB" w14:textId="77777777" w:rsidR="00802F93" w:rsidRPr="00802F93" w:rsidRDefault="00802F93" w:rsidP="00802F93">
      <w:pPr>
        <w:rPr>
          <w:lang w:val="en-GB"/>
        </w:rPr>
      </w:pPr>
      <w:r w:rsidRPr="00802F93">
        <w:rPr>
          <w:lang w:val="en-GB"/>
        </w:rPr>
        <w:t xml:space="preserve">For instance, if such an agreement cannot be reached, within 15 days after the relevant day (10 days after the client gives a copy of the additional certification notice to the building certifier) then the building certifier must either </w:t>
      </w:r>
      <w:r w:rsidRPr="00802F93">
        <w:rPr>
          <w:b/>
          <w:bCs/>
          <w:lang w:val="en-GB"/>
        </w:rPr>
        <w:t>nominate a day</w:t>
      </w:r>
      <w:r w:rsidRPr="00802F93">
        <w:rPr>
          <w:lang w:val="en-GB"/>
        </w:rPr>
        <w:t xml:space="preserve">, or </w:t>
      </w:r>
      <w:r w:rsidRPr="00802F93">
        <w:rPr>
          <w:b/>
          <w:bCs/>
          <w:lang w:val="en-GB"/>
        </w:rPr>
        <w:t>a way to determine the agreed day</w:t>
      </w:r>
      <w:r w:rsidRPr="00802F93">
        <w:rPr>
          <w:lang w:val="en-GB"/>
        </w:rPr>
        <w:t xml:space="preserve"> and then inform the client and owner. For example, the certifier may nominate the way to determine the agreed day is within two days of the date when the client contacts the building certifier and tells them the building work the subject of the additional certifying notice is ready to be inspected. </w:t>
      </w:r>
    </w:p>
    <w:p w14:paraId="27BE0AC8" w14:textId="77777777" w:rsidR="00802F93" w:rsidRPr="00802F93" w:rsidRDefault="00802F93" w:rsidP="00802F93">
      <w:pPr>
        <w:rPr>
          <w:rFonts w:ascii="MetaPro-Bold" w:hAnsi="MetaPro-Bold" w:cs="MetaPro-Bold"/>
          <w:b/>
          <w:bCs/>
          <w:lang w:val="en-GB"/>
        </w:rPr>
      </w:pPr>
      <w:r w:rsidRPr="00802F93">
        <w:rPr>
          <w:rFonts w:ascii="MetaPro-Bold" w:hAnsi="MetaPro-Bold" w:cs="MetaPro-Bold"/>
          <w:b/>
          <w:bCs/>
          <w:lang w:val="en-GB"/>
        </w:rPr>
        <w:t xml:space="preserve">Cost of additional inspections </w:t>
      </w:r>
    </w:p>
    <w:p w14:paraId="40B05926" w14:textId="77777777" w:rsidR="00802F93" w:rsidRPr="00802F93" w:rsidRDefault="00802F93" w:rsidP="00802F93">
      <w:pPr>
        <w:rPr>
          <w:lang w:val="en-GB"/>
        </w:rPr>
      </w:pPr>
      <w:r w:rsidRPr="00802F93">
        <w:rPr>
          <w:lang w:val="en-GB"/>
        </w:rPr>
        <w:t xml:space="preserve">Under section 143B of the </w:t>
      </w:r>
      <w:r w:rsidRPr="00802F93">
        <w:rPr>
          <w:rFonts w:ascii="MetaPro-NormIta" w:hAnsi="MetaPro-NormIta" w:cs="MetaPro-NormIta"/>
          <w:i/>
          <w:iCs/>
          <w:lang w:val="en-GB"/>
        </w:rPr>
        <w:t>Building Act 1975</w:t>
      </w:r>
      <w:r w:rsidRPr="00802F93">
        <w:rPr>
          <w:lang w:val="en-GB"/>
        </w:rPr>
        <w:t xml:space="preserve"> the owner is liable for the reasonable costs of the performance of any additional inspections of assessable building work described in the additional certification notice. The building certifier will determine a reasonable cost to carry out any additional certifying functions. </w:t>
      </w:r>
    </w:p>
    <w:p w14:paraId="17EE6352" w14:textId="6F8E5A89" w:rsidR="003E2B83" w:rsidRDefault="00802F93" w:rsidP="00802F93">
      <w:pPr>
        <w:rPr>
          <w:lang w:val="en-GB"/>
        </w:rPr>
      </w:pPr>
      <w:r w:rsidRPr="00802F93">
        <w:rPr>
          <w:lang w:val="en-GB"/>
        </w:rPr>
        <w:t>The owner cannot request additional certifying functions for building work if the building certifier for the work was engaged to inspect the building work before 1 October 2020.</w:t>
      </w:r>
    </w:p>
    <w:p w14:paraId="4334394C" w14:textId="77777777" w:rsidR="00802F93" w:rsidRDefault="00802F93" w:rsidP="00802F93"/>
    <w:p w14:paraId="1A88FE5E" w14:textId="74AFD0E9" w:rsidR="003E2B83" w:rsidRPr="003E2B83" w:rsidRDefault="003E2B83" w:rsidP="003E2B83">
      <w:pPr>
        <w:rPr>
          <w:b/>
          <w:bCs/>
        </w:rPr>
      </w:pPr>
      <w:r w:rsidRPr="003E2B83">
        <w:rPr>
          <w:b/>
          <w:bCs/>
        </w:rPr>
        <w:t>PRIVACY NOTICE</w:t>
      </w:r>
    </w:p>
    <w:p w14:paraId="7722DA02" w14:textId="14932462" w:rsidR="00344FAA" w:rsidRPr="00901754" w:rsidRDefault="003E2B83" w:rsidP="003E2B83">
      <w:r w:rsidRPr="00952B0F">
        <w:t xml:space="preserve">The Department of Energy and Public Works is collecting personal information as required under the </w:t>
      </w:r>
      <w:r w:rsidRPr="00952B0F">
        <w:rPr>
          <w:i/>
          <w:iCs/>
        </w:rPr>
        <w:t>Building Act 1975</w:t>
      </w:r>
      <w:r w:rsidRPr="00952B0F">
        <w:t xml:space="preserve">. This information may be stored by the Department, and will be used for administration, compliance, statistical research and evaluation of building laws. Your personal information will be disclosed to other government agencies, local government authorities and third parties for purposes relating to administering and monitoring compliance with the </w:t>
      </w:r>
      <w:r w:rsidRPr="00952B0F">
        <w:rPr>
          <w:i/>
          <w:iCs/>
        </w:rPr>
        <w:t>Building Act 1975</w:t>
      </w:r>
      <w:r w:rsidRPr="00952B0F">
        <w:t>. Personal information will otherwise only be disclosed to third parties with your consent or unless authorised or required by law.</w:t>
      </w:r>
    </w:p>
    <w:sectPr w:rsidR="00344FAA" w:rsidRPr="00901754" w:rsidSect="00885434">
      <w:footerReference w:type="default" r:id="rId10"/>
      <w:headerReference w:type="first" r:id="rId11"/>
      <w:footerReference w:type="first" r:id="rId12"/>
      <w:pgSz w:w="11906" w:h="16838"/>
      <w:pgMar w:top="709" w:right="992" w:bottom="567" w:left="709" w:header="57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8C9ED" w14:textId="77777777" w:rsidR="00384C38" w:rsidRDefault="00384C38" w:rsidP="00F752DB">
      <w:pPr>
        <w:spacing w:after="0" w:line="240" w:lineRule="auto"/>
      </w:pPr>
      <w:r>
        <w:separator/>
      </w:r>
    </w:p>
  </w:endnote>
  <w:endnote w:type="continuationSeparator" w:id="0">
    <w:p w14:paraId="25507050" w14:textId="77777777" w:rsidR="00384C38" w:rsidRDefault="00384C38"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800002AF" w:usb1="4000606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49D3" w14:textId="2160C38C" w:rsidR="00370878" w:rsidRPr="00A74FB6" w:rsidRDefault="002419FA" w:rsidP="00A74FB6">
    <w:pPr>
      <w:pStyle w:val="Footer"/>
      <w:pBdr>
        <w:top w:val="single" w:sz="4" w:space="8" w:color="C00000"/>
      </w:pBdr>
      <w:tabs>
        <w:tab w:val="clear" w:pos="9026"/>
        <w:tab w:val="right" w:pos="10205"/>
      </w:tabs>
      <w:spacing w:before="360"/>
      <w:contextualSpacing/>
      <w:rPr>
        <w:noProof/>
        <w:color w:val="404040" w:themeColor="text1" w:themeTint="BF"/>
      </w:rPr>
    </w:pPr>
    <w:r w:rsidRPr="002419FA">
      <w:rPr>
        <w:i/>
        <w:iCs/>
        <w:noProof/>
        <w:color w:val="404040" w:themeColor="text1" w:themeTint="BF"/>
      </w:rPr>
      <w:t xml:space="preserve">Building Act 1975 </w:t>
    </w:r>
    <w:r w:rsidRPr="002419FA">
      <w:rPr>
        <w:noProof/>
        <w:color w:val="404040" w:themeColor="text1" w:themeTint="BF"/>
      </w:rPr>
      <w:t>• Section 143A(2) • Form 42 • Version 1 • September 2021</w:t>
    </w:r>
    <w:r w:rsidR="00643FA4" w:rsidRPr="00643FA4">
      <w:rPr>
        <w:noProof/>
        <w:color w:val="404040" w:themeColor="text1" w:themeTint="BF"/>
      </w:rPr>
      <w:tab/>
    </w:r>
    <w:r w:rsidR="00643FA4" w:rsidRPr="00982200">
      <w:rPr>
        <w:noProof/>
        <w:color w:val="404040" w:themeColor="text1" w:themeTint="BF"/>
      </w:rPr>
      <w:t xml:space="preserve"> </w:t>
    </w:r>
    <w:r w:rsidR="00982200" w:rsidRPr="00982200">
      <w:rPr>
        <w:noProof/>
        <w:color w:val="404040" w:themeColor="text1" w:themeTint="BF"/>
      </w:rPr>
      <w:t xml:space="preserve">Page </w:t>
    </w:r>
    <w:r w:rsidR="00982200" w:rsidRPr="00982200">
      <w:rPr>
        <w:noProof/>
        <w:color w:val="404040" w:themeColor="text1" w:themeTint="BF"/>
      </w:rPr>
      <w:fldChar w:fldCharType="begin"/>
    </w:r>
    <w:r w:rsidR="00982200" w:rsidRPr="00982200">
      <w:rPr>
        <w:noProof/>
        <w:color w:val="404040" w:themeColor="text1" w:themeTint="BF"/>
      </w:rPr>
      <w:instrText xml:space="preserve"> PAGE  \* Arabic  \* MERGEFORMAT </w:instrText>
    </w:r>
    <w:r w:rsidR="00982200" w:rsidRPr="00982200">
      <w:rPr>
        <w:noProof/>
        <w:color w:val="404040" w:themeColor="text1" w:themeTint="BF"/>
      </w:rPr>
      <w:fldChar w:fldCharType="separate"/>
    </w:r>
    <w:r w:rsidR="00982200" w:rsidRPr="00982200">
      <w:rPr>
        <w:noProof/>
        <w:color w:val="404040" w:themeColor="text1" w:themeTint="BF"/>
      </w:rPr>
      <w:t>1</w:t>
    </w:r>
    <w:r w:rsidR="00982200" w:rsidRPr="00982200">
      <w:rPr>
        <w:noProof/>
        <w:color w:val="404040" w:themeColor="text1" w:themeTint="BF"/>
      </w:rPr>
      <w:fldChar w:fldCharType="end"/>
    </w:r>
    <w:r w:rsidR="00982200" w:rsidRPr="00982200">
      <w:rPr>
        <w:noProof/>
        <w:color w:val="404040" w:themeColor="text1" w:themeTint="BF"/>
      </w:rPr>
      <w:t xml:space="preserve"> of </w:t>
    </w:r>
    <w:r w:rsidR="00982200" w:rsidRPr="00982200">
      <w:rPr>
        <w:noProof/>
        <w:color w:val="404040" w:themeColor="text1" w:themeTint="BF"/>
      </w:rPr>
      <w:fldChar w:fldCharType="begin"/>
    </w:r>
    <w:r w:rsidR="00982200" w:rsidRPr="00982200">
      <w:rPr>
        <w:noProof/>
        <w:color w:val="404040" w:themeColor="text1" w:themeTint="BF"/>
      </w:rPr>
      <w:instrText xml:space="preserve"> NUMPAGES  \* Arabic  \* MERGEFORMAT </w:instrText>
    </w:r>
    <w:r w:rsidR="00982200" w:rsidRPr="00982200">
      <w:rPr>
        <w:noProof/>
        <w:color w:val="404040" w:themeColor="text1" w:themeTint="BF"/>
      </w:rPr>
      <w:fldChar w:fldCharType="separate"/>
    </w:r>
    <w:r w:rsidR="00982200" w:rsidRPr="00982200">
      <w:rPr>
        <w:noProof/>
        <w:color w:val="404040" w:themeColor="text1" w:themeTint="BF"/>
      </w:rPr>
      <w:t>2</w:t>
    </w:r>
    <w:r w:rsidR="00982200" w:rsidRPr="0098220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0190C" w14:textId="5BE60688" w:rsidR="00AF76E0" w:rsidRPr="00982200" w:rsidRDefault="002419FA" w:rsidP="00982200">
    <w:pPr>
      <w:pStyle w:val="Footer"/>
      <w:pBdr>
        <w:top w:val="single" w:sz="4" w:space="8" w:color="C00000"/>
      </w:pBdr>
      <w:tabs>
        <w:tab w:val="clear" w:pos="9026"/>
        <w:tab w:val="right" w:pos="10205"/>
      </w:tabs>
      <w:spacing w:before="360"/>
      <w:contextualSpacing/>
      <w:rPr>
        <w:noProof/>
        <w:color w:val="404040" w:themeColor="text1" w:themeTint="BF"/>
      </w:rPr>
    </w:pPr>
    <w:r w:rsidRPr="002419FA">
      <w:rPr>
        <w:i/>
        <w:iCs/>
        <w:noProof/>
        <w:color w:val="404040" w:themeColor="text1" w:themeTint="BF"/>
      </w:rPr>
      <w:t xml:space="preserve">Building Act 1975 </w:t>
    </w:r>
    <w:r w:rsidRPr="002419FA">
      <w:rPr>
        <w:noProof/>
        <w:color w:val="404040" w:themeColor="text1" w:themeTint="BF"/>
      </w:rPr>
      <w:t>• Section 143A(2) • Form 42 • Version 1 • September 2021</w:t>
    </w:r>
    <w:r w:rsidR="00982200" w:rsidRPr="00643FA4">
      <w:rPr>
        <w:noProof/>
        <w:color w:val="404040" w:themeColor="text1" w:themeTint="BF"/>
      </w:rPr>
      <w:tab/>
      <w:t xml:space="preserve"> </w:t>
    </w:r>
    <w:r w:rsidR="00CC08E2" w:rsidRPr="00CC08E2">
      <w:rPr>
        <w:noProof/>
        <w:color w:val="404040" w:themeColor="text1" w:themeTint="BF"/>
      </w:rPr>
      <w:t xml:space="preserve">Page </w:t>
    </w:r>
    <w:r w:rsidR="00CC08E2">
      <w:rPr>
        <w:noProof/>
        <w:color w:val="404040" w:themeColor="text1" w:themeTint="BF"/>
      </w:rPr>
      <w:t>1</w:t>
    </w:r>
    <w:r w:rsidR="00CC08E2" w:rsidRPr="00CC08E2">
      <w:rPr>
        <w:noProof/>
        <w:color w:val="404040" w:themeColor="text1" w:themeTint="BF"/>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FF672" w14:textId="77777777" w:rsidR="00384C38" w:rsidRDefault="00384C38" w:rsidP="00F752DB">
      <w:pPr>
        <w:spacing w:after="0" w:line="240" w:lineRule="auto"/>
      </w:pPr>
      <w:r>
        <w:separator/>
      </w:r>
    </w:p>
  </w:footnote>
  <w:footnote w:type="continuationSeparator" w:id="0">
    <w:p w14:paraId="65C005B2" w14:textId="77777777" w:rsidR="00384C38" w:rsidRDefault="00384C38"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A210" w14:textId="77777777" w:rsidR="0075020E" w:rsidRDefault="00ED1052" w:rsidP="009733AE">
    <w:pPr>
      <w:pStyle w:val="Header"/>
      <w:tabs>
        <w:tab w:val="left" w:pos="1701"/>
      </w:tabs>
      <w:rPr>
        <w:b/>
        <w:color w:val="FFFFFF" w:themeColor="background1"/>
        <w:sz w:val="32"/>
        <w:szCs w:val="32"/>
        <w:lang w:bidi="en-US"/>
      </w:rPr>
    </w:pPr>
    <w:r>
      <w:rPr>
        <w:rFonts w:ascii="Times New Roman"/>
        <w:noProof/>
        <w:color w:val="FFFFFF" w:themeColor="background1"/>
        <w:sz w:val="32"/>
        <w:szCs w:val="32"/>
      </w:rPr>
      <mc:AlternateContent>
        <mc:Choice Requires="wpg">
          <w:drawing>
            <wp:anchor distT="0" distB="0" distL="114300" distR="114300" simplePos="0" relativeHeight="251663360" behindDoc="1" locked="0" layoutInCell="1" allowOverlap="1" wp14:anchorId="7A586539" wp14:editId="033D7F9D">
              <wp:simplePos x="0" y="0"/>
              <wp:positionH relativeFrom="column">
                <wp:posOffset>-131445</wp:posOffset>
              </wp:positionH>
              <wp:positionV relativeFrom="paragraph">
                <wp:posOffset>33020</wp:posOffset>
              </wp:positionV>
              <wp:extent cx="6000750" cy="61341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00750" cy="613410"/>
                        <a:chOff x="0" y="-53"/>
                        <a:chExt cx="6000779" cy="613570"/>
                      </a:xfrm>
                    </wpg:grpSpPr>
                    <wps:wsp>
                      <wps:cNvPr id="10" name="Rectangle: Top Corners Rounded 10"/>
                      <wps:cNvSpPr/>
                      <wps:spPr>
                        <a:xfrm rot="5400000">
                          <a:off x="3249547" y="-2139286"/>
                          <a:ext cx="612000" cy="4890465"/>
                        </a:xfrm>
                        <a:prstGeom prst="round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1517"/>
                          <a:ext cx="1066800" cy="61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sdtdh="http://schemas.microsoft.com/office/word/2020/wordml/sdtdatahash">
          <w:pict>
            <v:group w14:anchorId="65EAF02B" id="Group 11" o:spid="_x0000_s1026" style="position:absolute;margin-left:-10.35pt;margin-top:2.6pt;width:472.5pt;height:48.3pt;z-index:-251653120;mso-width-relative:margin" coordorigin="" coordsize="60007,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">
              <v:shape id="Rectangle: Top Corners Rounded 10" o:spid="_x0000_s1027" style="position:absolute;left:32495;top:-21392;width:6119;height:48904;rotation:90;visibility:visible;mso-wrap-style:square;v-text-anchor:middle" coordsize="612000,48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" path="m102002,l509998,v56334,,102002,45668,102002,102002l612000,4890465r,l,4890465r,l,102002c,45668,45668,,102002,xe" fillcolor="#f2f2f2 [3052]" stroked="f" strokeweight="1pt">
                <v:stroke joinstyle="miter"/>
                <v:path arrowok="t" o:connecttype="custom" o:connectlocs="102002,0;509998,0;612000,102002;612000,4890465;612000,4890465;0,4890465;0,4890465;0,102002;102002,0" o:connectangles="0,0,0,0,0,0,0,0,0"/>
              </v:shape>
              <v:rect id="Rectangle 3" o:spid="_x0000_s1028" style="position:absolute;top:15;width:10668;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a70240 [3204]" stroked="f" strokeweight="1pt"/>
            </v:group>
          </w:pict>
        </mc:Fallback>
      </mc:AlternateContent>
    </w:r>
    <w:r w:rsidRPr="00ED1052">
      <w:rPr>
        <w:rFonts w:ascii="Times New Roman"/>
        <w:noProof/>
        <w:color w:val="FFFFFF" w:themeColor="background1"/>
        <w:sz w:val="32"/>
        <w:szCs w:val="32"/>
      </w:rPr>
      <w:drawing>
        <wp:anchor distT="0" distB="0" distL="114300" distR="114300" simplePos="0" relativeHeight="251657216" behindDoc="0" locked="0" layoutInCell="1" allowOverlap="1" wp14:anchorId="61576899" wp14:editId="6984C367">
          <wp:simplePos x="0" y="0"/>
          <wp:positionH relativeFrom="margin">
            <wp:posOffset>6059805</wp:posOffset>
          </wp:positionH>
          <wp:positionV relativeFrom="paragraph">
            <wp:posOffset>-152400</wp:posOffset>
          </wp:positionV>
          <wp:extent cx="642620" cy="807085"/>
          <wp:effectExtent l="0" t="0" r="5080" b="0"/>
          <wp:wrapThrough wrapText="bothSides">
            <wp:wrapPolygon edited="0">
              <wp:start x="7684" y="0"/>
              <wp:lineTo x="0" y="1530"/>
              <wp:lineTo x="0" y="20903"/>
              <wp:lineTo x="19850" y="20903"/>
              <wp:lineTo x="21130" y="7138"/>
              <wp:lineTo x="21130" y="510"/>
              <wp:lineTo x="12806" y="0"/>
              <wp:lineTo x="7684" y="0"/>
            </wp:wrapPolygon>
          </wp:wrapThrough>
          <wp:docPr id="9" name="image1.png"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642620" cy="807085"/>
                  </a:xfrm>
                  <a:prstGeom prst="rect">
                    <a:avLst/>
                  </a:prstGeom>
                </pic:spPr>
              </pic:pic>
            </a:graphicData>
          </a:graphic>
          <wp14:sizeRelH relativeFrom="margin">
            <wp14:pctWidth>0</wp14:pctWidth>
          </wp14:sizeRelH>
          <wp14:sizeRelV relativeFrom="margin">
            <wp14:pctHeight>0</wp14:pctHeight>
          </wp14:sizeRelV>
        </wp:anchor>
      </w:drawing>
    </w:r>
  </w:p>
  <w:p w14:paraId="3B0793E6" w14:textId="3FAC976C" w:rsidR="009733AE" w:rsidRPr="0002068A" w:rsidRDefault="00AF76E0" w:rsidP="009733AE">
    <w:pPr>
      <w:pStyle w:val="Header"/>
      <w:tabs>
        <w:tab w:val="left" w:pos="1701"/>
      </w:tabs>
      <w:rPr>
        <w:bCs/>
        <w:sz w:val="28"/>
        <w:szCs w:val="28"/>
        <w:lang w:val="en-GB" w:bidi="en-US"/>
      </w:rPr>
    </w:pPr>
    <w:r w:rsidRPr="00ED1052">
      <w:rPr>
        <w:b/>
        <w:color w:val="FFFFFF" w:themeColor="background1"/>
        <w:sz w:val="32"/>
        <w:szCs w:val="32"/>
        <w:lang w:bidi="en-US"/>
      </w:rPr>
      <w:t xml:space="preserve">Form </w:t>
    </w:r>
    <w:r w:rsidR="0002068A">
      <w:rPr>
        <w:b/>
        <w:color w:val="FFFFFF" w:themeColor="background1"/>
        <w:sz w:val="32"/>
        <w:szCs w:val="32"/>
        <w:lang w:bidi="en-US"/>
      </w:rPr>
      <w:t>4</w:t>
    </w:r>
    <w:r w:rsidR="002419FA">
      <w:rPr>
        <w:b/>
        <w:color w:val="FFFFFF" w:themeColor="background1"/>
        <w:sz w:val="32"/>
        <w:szCs w:val="32"/>
        <w:lang w:bidi="en-US"/>
      </w:rPr>
      <w:t>2</w:t>
    </w:r>
    <w:r w:rsidR="00ED1052">
      <w:rPr>
        <w:b/>
        <w:color w:val="A70240" w:themeColor="accent1"/>
        <w:sz w:val="32"/>
        <w:szCs w:val="32"/>
        <w:lang w:bidi="en-US"/>
      </w:rPr>
      <w:tab/>
    </w:r>
    <w:r w:rsidR="002419FA" w:rsidRPr="002419FA">
      <w:rPr>
        <w:bCs/>
        <w:sz w:val="28"/>
        <w:szCs w:val="28"/>
        <w:lang w:val="en-GB" w:bidi="en-US"/>
      </w:rPr>
      <w:t xml:space="preserve">Client (where the owner is not the client) </w:t>
    </w:r>
    <w:r w:rsidR="002419FA">
      <w:rPr>
        <w:bCs/>
        <w:sz w:val="28"/>
        <w:szCs w:val="28"/>
        <w:lang w:val="en-GB" w:bidi="en-US"/>
      </w:rPr>
      <w:br/>
      <w:t xml:space="preserve">                      </w:t>
    </w:r>
    <w:r w:rsidR="002419FA" w:rsidRPr="002419FA">
      <w:rPr>
        <w:bCs/>
        <w:sz w:val="28"/>
        <w:szCs w:val="28"/>
        <w:lang w:val="en-GB" w:bidi="en-US"/>
      </w:rPr>
      <w:t>gives owners details to the private certifier</w:t>
    </w:r>
  </w:p>
  <w:p w14:paraId="0EAFD908" w14:textId="2CC1B3F9" w:rsidR="00AF76E0" w:rsidRPr="009733AE" w:rsidRDefault="00AF76E0" w:rsidP="001C6D8A">
    <w:pPr>
      <w:pStyle w:val="Header"/>
      <w:tabs>
        <w:tab w:val="left" w:pos="1701"/>
      </w:tabs>
      <w:rPr>
        <w:bCs/>
        <w:sz w:val="32"/>
        <w:szCs w:val="32"/>
        <w:lang w:val="en-GB"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0290F"/>
    <w:multiLevelType w:val="hybridMultilevel"/>
    <w:tmpl w:val="BF9C3830"/>
    <w:lvl w:ilvl="0" w:tplc="71567B62">
      <w:start w:val="1"/>
      <w:numFmt w:val="bullet"/>
      <w:pStyle w:val="ListParagraph"/>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D1D24"/>
    <w:multiLevelType w:val="hybridMultilevel"/>
    <w:tmpl w:val="C3D69AAE"/>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3F2F15"/>
    <w:multiLevelType w:val="hybridMultilevel"/>
    <w:tmpl w:val="D40C83C2"/>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2D6DC5"/>
    <w:multiLevelType w:val="hybridMultilevel"/>
    <w:tmpl w:val="BE6CC26C"/>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377892"/>
    <w:multiLevelType w:val="hybridMultilevel"/>
    <w:tmpl w:val="A376821A"/>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100B5E"/>
    <w:multiLevelType w:val="multilevel"/>
    <w:tmpl w:val="B0BEEB4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C16E46"/>
    <w:multiLevelType w:val="hybridMultilevel"/>
    <w:tmpl w:val="943C6B80"/>
    <w:lvl w:ilvl="0" w:tplc="85023850">
      <w:numFmt w:val="bullet"/>
      <w:lvlText w:val="•"/>
      <w:lvlJc w:val="left"/>
      <w:pPr>
        <w:ind w:left="1080" w:hanging="360"/>
      </w:pPr>
      <w:rPr>
        <w:rFonts w:ascii="Arial" w:eastAsiaTheme="minorHAnsi"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CEB2293"/>
    <w:multiLevelType w:val="hybridMultilevel"/>
    <w:tmpl w:val="54E43D8C"/>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B5C2E67"/>
    <w:multiLevelType w:val="hybridMultilevel"/>
    <w:tmpl w:val="D1E251E0"/>
    <w:lvl w:ilvl="0" w:tplc="85023850">
      <w:numFmt w:val="bullet"/>
      <w:lvlText w:val="•"/>
      <w:lvlJc w:val="left"/>
      <w:pPr>
        <w:ind w:left="1080" w:hanging="360"/>
      </w:pPr>
      <w:rPr>
        <w:rFonts w:ascii="Arial" w:eastAsiaTheme="minorHAnsi"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0CE15BB"/>
    <w:multiLevelType w:val="hybridMultilevel"/>
    <w:tmpl w:val="A94440D6"/>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B3555D"/>
    <w:multiLevelType w:val="hybridMultilevel"/>
    <w:tmpl w:val="0D443C98"/>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F80608"/>
    <w:multiLevelType w:val="hybridMultilevel"/>
    <w:tmpl w:val="67A8F5BA"/>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2273BA"/>
    <w:multiLevelType w:val="hybridMultilevel"/>
    <w:tmpl w:val="CAB0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713A63"/>
    <w:multiLevelType w:val="hybridMultilevel"/>
    <w:tmpl w:val="6240CE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4"/>
  </w:num>
  <w:num w:numId="4">
    <w:abstractNumId w:val="21"/>
  </w:num>
  <w:num w:numId="5">
    <w:abstractNumId w:val="6"/>
  </w:num>
  <w:num w:numId="6">
    <w:abstractNumId w:val="8"/>
  </w:num>
  <w:num w:numId="7">
    <w:abstractNumId w:val="10"/>
  </w:num>
  <w:num w:numId="8">
    <w:abstractNumId w:val="13"/>
  </w:num>
  <w:num w:numId="9">
    <w:abstractNumId w:val="19"/>
  </w:num>
  <w:num w:numId="10">
    <w:abstractNumId w:val="1"/>
  </w:num>
  <w:num w:numId="11">
    <w:abstractNumId w:val="12"/>
  </w:num>
  <w:num w:numId="12">
    <w:abstractNumId w:val="18"/>
  </w:num>
  <w:num w:numId="13">
    <w:abstractNumId w:val="17"/>
  </w:num>
  <w:num w:numId="14">
    <w:abstractNumId w:val="3"/>
  </w:num>
  <w:num w:numId="15">
    <w:abstractNumId w:val="20"/>
  </w:num>
  <w:num w:numId="16">
    <w:abstractNumId w:val="15"/>
  </w:num>
  <w:num w:numId="17">
    <w:abstractNumId w:val="11"/>
  </w:num>
  <w:num w:numId="18">
    <w:abstractNumId w:val="2"/>
  </w:num>
  <w:num w:numId="19">
    <w:abstractNumId w:val="4"/>
  </w:num>
  <w:num w:numId="20">
    <w:abstractNumId w:val="16"/>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28FE"/>
    <w:rsid w:val="000140F8"/>
    <w:rsid w:val="00014DBA"/>
    <w:rsid w:val="0002068A"/>
    <w:rsid w:val="000526CE"/>
    <w:rsid w:val="00071234"/>
    <w:rsid w:val="000877DD"/>
    <w:rsid w:val="000B6D47"/>
    <w:rsid w:val="000E2C63"/>
    <w:rsid w:val="000F014F"/>
    <w:rsid w:val="000F4BE1"/>
    <w:rsid w:val="00105D9D"/>
    <w:rsid w:val="00115C71"/>
    <w:rsid w:val="0011654C"/>
    <w:rsid w:val="001204C3"/>
    <w:rsid w:val="00142FC9"/>
    <w:rsid w:val="0015259F"/>
    <w:rsid w:val="00172C66"/>
    <w:rsid w:val="00183191"/>
    <w:rsid w:val="00184AA3"/>
    <w:rsid w:val="00194726"/>
    <w:rsid w:val="001A3869"/>
    <w:rsid w:val="001B5456"/>
    <w:rsid w:val="001C6D8A"/>
    <w:rsid w:val="001E5DDB"/>
    <w:rsid w:val="001F2C82"/>
    <w:rsid w:val="00222961"/>
    <w:rsid w:val="002419FA"/>
    <w:rsid w:val="002E141A"/>
    <w:rsid w:val="002E61C0"/>
    <w:rsid w:val="002F59CF"/>
    <w:rsid w:val="00327B31"/>
    <w:rsid w:val="00341D35"/>
    <w:rsid w:val="00344FAA"/>
    <w:rsid w:val="003460E2"/>
    <w:rsid w:val="00346305"/>
    <w:rsid w:val="00370878"/>
    <w:rsid w:val="00381F07"/>
    <w:rsid w:val="00384C38"/>
    <w:rsid w:val="0038526A"/>
    <w:rsid w:val="003A1CD0"/>
    <w:rsid w:val="003E2B83"/>
    <w:rsid w:val="003F29CF"/>
    <w:rsid w:val="00426412"/>
    <w:rsid w:val="00442EB3"/>
    <w:rsid w:val="004505BF"/>
    <w:rsid w:val="004A0CF6"/>
    <w:rsid w:val="004B687A"/>
    <w:rsid w:val="00510B85"/>
    <w:rsid w:val="00536907"/>
    <w:rsid w:val="005373E2"/>
    <w:rsid w:val="00552E42"/>
    <w:rsid w:val="00577929"/>
    <w:rsid w:val="00584307"/>
    <w:rsid w:val="005A7EB2"/>
    <w:rsid w:val="005D7B67"/>
    <w:rsid w:val="005F0C63"/>
    <w:rsid w:val="00610D79"/>
    <w:rsid w:val="00641D20"/>
    <w:rsid w:val="00643FA4"/>
    <w:rsid w:val="00673C5E"/>
    <w:rsid w:val="006D413F"/>
    <w:rsid w:val="006E2A27"/>
    <w:rsid w:val="00701011"/>
    <w:rsid w:val="00742690"/>
    <w:rsid w:val="00745DBC"/>
    <w:rsid w:val="0075020E"/>
    <w:rsid w:val="00750EEE"/>
    <w:rsid w:val="00756155"/>
    <w:rsid w:val="0077640B"/>
    <w:rsid w:val="00791CDD"/>
    <w:rsid w:val="007A1434"/>
    <w:rsid w:val="007A7AD0"/>
    <w:rsid w:val="00802F93"/>
    <w:rsid w:val="008041C4"/>
    <w:rsid w:val="00813AE9"/>
    <w:rsid w:val="00847102"/>
    <w:rsid w:val="0085238F"/>
    <w:rsid w:val="00885434"/>
    <w:rsid w:val="00901754"/>
    <w:rsid w:val="00912A14"/>
    <w:rsid w:val="009733AE"/>
    <w:rsid w:val="00982200"/>
    <w:rsid w:val="009908A1"/>
    <w:rsid w:val="009A29B8"/>
    <w:rsid w:val="009C6482"/>
    <w:rsid w:val="00A06938"/>
    <w:rsid w:val="00A253AD"/>
    <w:rsid w:val="00A601E2"/>
    <w:rsid w:val="00A74FB6"/>
    <w:rsid w:val="00A958BB"/>
    <w:rsid w:val="00AB0F2F"/>
    <w:rsid w:val="00AF76E0"/>
    <w:rsid w:val="00B16FED"/>
    <w:rsid w:val="00B23DB7"/>
    <w:rsid w:val="00B309ED"/>
    <w:rsid w:val="00B32A34"/>
    <w:rsid w:val="00B33273"/>
    <w:rsid w:val="00B33C79"/>
    <w:rsid w:val="00B428F6"/>
    <w:rsid w:val="00B45D6D"/>
    <w:rsid w:val="00B6504B"/>
    <w:rsid w:val="00B9367E"/>
    <w:rsid w:val="00BB38AF"/>
    <w:rsid w:val="00BB4793"/>
    <w:rsid w:val="00BD427A"/>
    <w:rsid w:val="00BF6763"/>
    <w:rsid w:val="00C05B7C"/>
    <w:rsid w:val="00C54CF3"/>
    <w:rsid w:val="00C64061"/>
    <w:rsid w:val="00C975C7"/>
    <w:rsid w:val="00CA3039"/>
    <w:rsid w:val="00CC08E2"/>
    <w:rsid w:val="00CC6DFE"/>
    <w:rsid w:val="00CD686E"/>
    <w:rsid w:val="00D219EC"/>
    <w:rsid w:val="00D421F8"/>
    <w:rsid w:val="00D5034B"/>
    <w:rsid w:val="00D71564"/>
    <w:rsid w:val="00D94D5F"/>
    <w:rsid w:val="00DB37AA"/>
    <w:rsid w:val="00DB77A4"/>
    <w:rsid w:val="00DE3552"/>
    <w:rsid w:val="00E01BCC"/>
    <w:rsid w:val="00E324C3"/>
    <w:rsid w:val="00E37618"/>
    <w:rsid w:val="00E44618"/>
    <w:rsid w:val="00E746E4"/>
    <w:rsid w:val="00E85124"/>
    <w:rsid w:val="00EC533C"/>
    <w:rsid w:val="00ED1052"/>
    <w:rsid w:val="00EE7E15"/>
    <w:rsid w:val="00EF6630"/>
    <w:rsid w:val="00EF6B09"/>
    <w:rsid w:val="00F05A04"/>
    <w:rsid w:val="00F60C2E"/>
    <w:rsid w:val="00F62288"/>
    <w:rsid w:val="00F752DB"/>
    <w:rsid w:val="00F81DE9"/>
    <w:rsid w:val="00F905BC"/>
    <w:rsid w:val="00F919C6"/>
    <w:rsid w:val="00FB7ACB"/>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AA"/>
    <w:pPr>
      <w:spacing w:after="120" w:line="220" w:lineRule="exact"/>
    </w:pPr>
    <w:rPr>
      <w:rFonts w:ascii="Arial" w:hAnsi="Arial"/>
      <w:sz w:val="18"/>
    </w:rPr>
  </w:style>
  <w:style w:type="paragraph" w:styleId="Heading1">
    <w:name w:val="heading 1"/>
    <w:basedOn w:val="Normal"/>
    <w:next w:val="Normal"/>
    <w:link w:val="Heading1Char"/>
    <w:uiPriority w:val="9"/>
    <w:qFormat/>
    <w:rsid w:val="00E37618"/>
    <w:pPr>
      <w:keepNext/>
      <w:keepLines/>
      <w:spacing w:before="36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344FAA"/>
    <w:pPr>
      <w:keepNext/>
      <w:keepLines/>
      <w:spacing w:before="120" w:line="240" w:lineRule="auto"/>
      <w:outlineLvl w:val="3"/>
    </w:pPr>
    <w:rPr>
      <w:rFonts w:eastAsiaTheme="majorEastAsia" w:cstheme="majorBidi"/>
      <w:b/>
      <w:iCs/>
      <w:color w:val="A70240"/>
      <w:sz w:val="20"/>
    </w:rPr>
  </w:style>
  <w:style w:type="paragraph" w:styleId="Heading5">
    <w:name w:val="heading 5"/>
    <w:basedOn w:val="Normal"/>
    <w:next w:val="Normal"/>
    <w:link w:val="Heading5Char"/>
    <w:uiPriority w:val="9"/>
    <w:unhideWhenUsed/>
    <w:qFormat/>
    <w:rsid w:val="001F2C82"/>
    <w:pPr>
      <w:keepNext/>
      <w:keepLines/>
      <w:spacing w:before="120" w:line="240" w:lineRule="auto"/>
      <w:outlineLvl w:val="4"/>
    </w:pPr>
    <w:rPr>
      <w:rFonts w:eastAsiaTheme="majorEastAsia" w:cstheme="majorBidi"/>
      <w:b/>
      <w:color w:val="000000" w:themeColor="text1"/>
      <w:sz w:val="20"/>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D71564"/>
    <w:pPr>
      <w:numPr>
        <w:numId w:val="21"/>
      </w:num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344FAA"/>
    <w:rPr>
      <w:rFonts w:ascii="Arial" w:eastAsiaTheme="majorEastAsia" w:hAnsi="Arial" w:cstheme="majorBidi"/>
      <w:b/>
      <w:iCs/>
      <w:color w:val="A70240"/>
      <w:sz w:val="20"/>
    </w:rPr>
  </w:style>
  <w:style w:type="character" w:customStyle="1" w:styleId="Heading5Char">
    <w:name w:val="Heading 5 Char"/>
    <w:basedOn w:val="DefaultParagraphFont"/>
    <w:link w:val="Heading5"/>
    <w:uiPriority w:val="9"/>
    <w:rsid w:val="001F2C82"/>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styleId="UnresolvedMention">
    <w:name w:val="Unresolved Mention"/>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character" w:styleId="PlaceholderText">
    <w:name w:val="Placeholder Text"/>
    <w:basedOn w:val="DefaultParagraphFont"/>
    <w:uiPriority w:val="99"/>
    <w:semiHidden/>
    <w:rsid w:val="001204C3"/>
    <w:rPr>
      <w:color w:val="808080"/>
    </w:rPr>
  </w:style>
  <w:style w:type="paragraph" w:customStyle="1" w:styleId="TableText">
    <w:name w:val="Table Text"/>
    <w:basedOn w:val="Normal"/>
    <w:qFormat/>
    <w:rsid w:val="00E44618"/>
    <w:pPr>
      <w:spacing w:after="0"/>
    </w:pPr>
  </w:style>
  <w:style w:type="paragraph" w:styleId="NoSpacing">
    <w:name w:val="No Spacing"/>
    <w:uiPriority w:val="1"/>
    <w:qFormat/>
    <w:rsid w:val="00AF76E0"/>
    <w:pPr>
      <w:spacing w:after="0" w:line="240" w:lineRule="auto"/>
    </w:pPr>
    <w:rPr>
      <w:rFonts w:ascii="Arial" w:hAnsi="Arial"/>
      <w:sz w:val="18"/>
    </w:rPr>
  </w:style>
  <w:style w:type="paragraph" w:styleId="BodyText">
    <w:name w:val="Body Text"/>
    <w:basedOn w:val="Normal"/>
    <w:link w:val="BodyTextChar"/>
    <w:uiPriority w:val="99"/>
    <w:semiHidden/>
    <w:unhideWhenUsed/>
    <w:rsid w:val="00F919C6"/>
  </w:style>
  <w:style w:type="character" w:customStyle="1" w:styleId="BodyTextChar">
    <w:name w:val="Body Text Char"/>
    <w:basedOn w:val="DefaultParagraphFont"/>
    <w:link w:val="BodyText"/>
    <w:uiPriority w:val="99"/>
    <w:semiHidden/>
    <w:rsid w:val="00F919C6"/>
    <w:rPr>
      <w:rFonts w:ascii="Arial" w:hAnsi="Arial"/>
      <w:sz w:val="18"/>
    </w:rPr>
  </w:style>
  <w:style w:type="paragraph" w:customStyle="1" w:styleId="TableParagraph">
    <w:name w:val="Table Paragraph"/>
    <w:basedOn w:val="Normal"/>
    <w:uiPriority w:val="1"/>
    <w:qFormat/>
    <w:rsid w:val="00F919C6"/>
    <w:pPr>
      <w:widowControl w:val="0"/>
      <w:autoSpaceDE w:val="0"/>
      <w:autoSpaceDN w:val="0"/>
      <w:spacing w:after="0" w:line="240" w:lineRule="auto"/>
      <w:ind w:left="113"/>
    </w:pPr>
    <w:rPr>
      <w:rFonts w:ascii="MetaPro-Light" w:eastAsia="MetaPro-Light" w:hAnsi="MetaPro-Light" w:cs="MetaPro-Light"/>
      <w:sz w:val="22"/>
      <w:lang w:val="en-US" w:bidi="en-US"/>
    </w:rPr>
  </w:style>
  <w:style w:type="character" w:styleId="CommentReference">
    <w:name w:val="annotation reference"/>
    <w:basedOn w:val="DefaultParagraphFont"/>
    <w:uiPriority w:val="99"/>
    <w:semiHidden/>
    <w:unhideWhenUsed/>
    <w:rsid w:val="005F0C63"/>
    <w:rPr>
      <w:sz w:val="16"/>
      <w:szCs w:val="16"/>
    </w:rPr>
  </w:style>
  <w:style w:type="paragraph" w:styleId="CommentText">
    <w:name w:val="annotation text"/>
    <w:basedOn w:val="Normal"/>
    <w:link w:val="CommentTextChar"/>
    <w:uiPriority w:val="99"/>
    <w:semiHidden/>
    <w:unhideWhenUsed/>
    <w:rsid w:val="005F0C63"/>
    <w:pPr>
      <w:spacing w:line="240" w:lineRule="auto"/>
    </w:pPr>
    <w:rPr>
      <w:sz w:val="20"/>
      <w:szCs w:val="20"/>
    </w:rPr>
  </w:style>
  <w:style w:type="character" w:customStyle="1" w:styleId="CommentTextChar">
    <w:name w:val="Comment Text Char"/>
    <w:basedOn w:val="DefaultParagraphFont"/>
    <w:link w:val="CommentText"/>
    <w:uiPriority w:val="99"/>
    <w:semiHidden/>
    <w:rsid w:val="005F0C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0C63"/>
    <w:rPr>
      <w:b/>
      <w:bCs/>
    </w:rPr>
  </w:style>
  <w:style w:type="character" w:customStyle="1" w:styleId="CommentSubjectChar">
    <w:name w:val="Comment Subject Char"/>
    <w:basedOn w:val="CommentTextChar"/>
    <w:link w:val="CommentSubject"/>
    <w:uiPriority w:val="99"/>
    <w:semiHidden/>
    <w:rsid w:val="005F0C63"/>
    <w:rPr>
      <w:rFonts w:ascii="Arial" w:hAnsi="Arial"/>
      <w:b/>
      <w:bCs/>
      <w:sz w:val="20"/>
      <w:szCs w:val="20"/>
    </w:rPr>
  </w:style>
  <w:style w:type="paragraph" w:customStyle="1" w:styleId="APPENDIXPBodytext-addressblock04APPENDIX">
    <w:name w:val="APPENDIX P Body text - address block (04 APPENDIX)"/>
    <w:basedOn w:val="Normal"/>
    <w:uiPriority w:val="99"/>
    <w:rsid w:val="00CD686E"/>
    <w:pPr>
      <w:tabs>
        <w:tab w:val="left" w:pos="737"/>
        <w:tab w:val="left" w:pos="5102"/>
        <w:tab w:val="left" w:pos="6066"/>
      </w:tabs>
      <w:suppressAutoHyphens/>
      <w:autoSpaceDE w:val="0"/>
      <w:autoSpaceDN w:val="0"/>
      <w:adjustRightInd w:val="0"/>
      <w:spacing w:after="0" w:line="220" w:lineRule="atLeast"/>
      <w:textAlignment w:val="center"/>
    </w:pPr>
    <w:rPr>
      <w:rFonts w:ascii="MetaPro-Norm" w:hAnsi="MetaPro-Norm" w:cs="MetaPro-Norm"/>
      <w:color w:val="000000"/>
      <w:szCs w:val="18"/>
      <w:lang w:val="en-GB"/>
    </w:rPr>
  </w:style>
  <w:style w:type="character" w:customStyle="1" w:styleId="Bold">
    <w:name w:val="Bold"/>
    <w:uiPriority w:val="99"/>
    <w:rsid w:val="00CD686E"/>
    <w:rPr>
      <w:b/>
      <w:bCs/>
    </w:rPr>
  </w:style>
  <w:style w:type="paragraph" w:customStyle="1" w:styleId="RHSPBodyText03RHSRighthandcolumn">
    <w:name w:val="RHS P Body Text (03 RHS Right hand column)"/>
    <w:basedOn w:val="Normal"/>
    <w:uiPriority w:val="99"/>
    <w:rsid w:val="00C64061"/>
    <w:pPr>
      <w:tabs>
        <w:tab w:val="left" w:pos="6917"/>
        <w:tab w:val="right" w:pos="7540"/>
      </w:tabs>
      <w:suppressAutoHyphens/>
      <w:autoSpaceDE w:val="0"/>
      <w:autoSpaceDN w:val="0"/>
      <w:adjustRightInd w:val="0"/>
      <w:spacing w:after="113" w:line="220" w:lineRule="atLeast"/>
      <w:textAlignment w:val="center"/>
    </w:pPr>
    <w:rPr>
      <w:rFonts w:ascii="MetaPro-Norm" w:hAnsi="MetaPro-Norm" w:cs="MetaPro-Norm"/>
      <w:color w:val="000000"/>
      <w:sz w:val="19"/>
      <w:szCs w:val="19"/>
      <w:lang w:val="en-GB"/>
    </w:rPr>
  </w:style>
  <w:style w:type="numbering" w:customStyle="1" w:styleId="CurrentList1">
    <w:name w:val="Current List1"/>
    <w:uiPriority w:val="99"/>
    <w:rsid w:val="00D71564"/>
    <w:pPr>
      <w:numPr>
        <w:numId w:val="22"/>
      </w:numPr>
    </w:pPr>
  </w:style>
  <w:style w:type="paragraph" w:customStyle="1" w:styleId="LHSH1Topictitle02LHSLefthandcolumn">
    <w:name w:val="LHS H1 Topic title (02 LHS Left hand column)"/>
    <w:basedOn w:val="Normal"/>
    <w:uiPriority w:val="99"/>
    <w:rsid w:val="00F60C2E"/>
    <w:pPr>
      <w:tabs>
        <w:tab w:val="left" w:pos="340"/>
      </w:tabs>
      <w:suppressAutoHyphens/>
      <w:autoSpaceDE w:val="0"/>
      <w:autoSpaceDN w:val="0"/>
      <w:adjustRightInd w:val="0"/>
      <w:spacing w:after="113" w:line="288" w:lineRule="auto"/>
      <w:ind w:left="170" w:hanging="170"/>
      <w:textAlignment w:val="center"/>
    </w:pPr>
    <w:rPr>
      <w:rFonts w:ascii="MetaPro-Bold" w:hAnsi="MetaPro-Bold" w:cs="MetaPro-Bold"/>
      <w:b/>
      <w:bCs/>
      <w:color w:val="970046"/>
      <w:sz w:val="19"/>
      <w:szCs w:val="19"/>
      <w:lang w:val="en-GB"/>
    </w:rPr>
  </w:style>
  <w:style w:type="character" w:customStyle="1" w:styleId="Italic">
    <w:name w:val="Italic"/>
    <w:uiPriority w:val="99"/>
    <w:rsid w:val="00F60C2E"/>
    <w:rPr>
      <w:rFonts w:ascii="MetaPro-NormIta" w:hAnsi="MetaPro-NormIta" w:cs="MetaPro-NormIta"/>
      <w:i/>
      <w:iCs/>
    </w:rPr>
  </w:style>
  <w:style w:type="paragraph" w:customStyle="1" w:styleId="APPENDIXPBodytext04APPENDIX">
    <w:name w:val="APPENDIX P Body text (04 APPENDIX)"/>
    <w:basedOn w:val="RHSPBodyText03RHSRighthandcolumn"/>
    <w:uiPriority w:val="99"/>
    <w:rsid w:val="003E2B83"/>
    <w:rPr>
      <w:sz w:val="18"/>
      <w:szCs w:val="18"/>
    </w:rPr>
  </w:style>
  <w:style w:type="paragraph" w:customStyle="1" w:styleId="APPENDIXH3Heading04APPENDIX">
    <w:name w:val="APPENDIX H3 Heading (04 APPENDIX)"/>
    <w:basedOn w:val="RHSPBodyText03RHSRighthandcolumn"/>
    <w:uiPriority w:val="99"/>
    <w:rsid w:val="003E2B83"/>
    <w:pPr>
      <w:spacing w:after="0"/>
    </w:pPr>
    <w:rPr>
      <w:rFonts w:ascii="MetaPro-Bold" w:hAnsi="MetaPro-Bold" w:cs="MetaPro-Bold"/>
      <w:b/>
      <w:bCs/>
      <w:sz w:val="18"/>
      <w:szCs w:val="18"/>
    </w:rPr>
  </w:style>
  <w:style w:type="paragraph" w:customStyle="1" w:styleId="APPENDIXPBulletlist04APPENDIX">
    <w:name w:val="APPENDIX P Bullet list (04 APPENDIX)"/>
    <w:basedOn w:val="RHSPBodyText03RHSRighthandcolumn"/>
    <w:uiPriority w:val="99"/>
    <w:rsid w:val="003E2B83"/>
    <w:pPr>
      <w:spacing w:after="0"/>
      <w:ind w:left="283" w:hanging="283"/>
    </w:pPr>
    <w:rPr>
      <w:sz w:val="18"/>
      <w:szCs w:val="18"/>
    </w:rPr>
  </w:style>
  <w:style w:type="paragraph" w:customStyle="1" w:styleId="APPENDIXPBulletlistlast04APPENDIX">
    <w:name w:val="APPENDIX P Bullet list (last) (04 APPENDIX)"/>
    <w:basedOn w:val="APPENDIXPBulletlist04APPENDIX"/>
    <w:uiPriority w:val="99"/>
    <w:rsid w:val="003E2B83"/>
    <w:pPr>
      <w:spacing w:after="113"/>
    </w:pPr>
  </w:style>
  <w:style w:type="character" w:customStyle="1" w:styleId="Underline">
    <w:name w:val="Underline"/>
    <w:uiPriority w:val="99"/>
    <w:rsid w:val="003E2B83"/>
    <w:rPr>
      <w:u w:val="thick"/>
    </w:rPr>
  </w:style>
  <w:style w:type="character" w:customStyle="1" w:styleId="UnderlineBold">
    <w:name w:val="Underline Bold"/>
    <w:basedOn w:val="Underline"/>
    <w:uiPriority w:val="99"/>
    <w:rsid w:val="003E2B83"/>
    <w:rPr>
      <w:rFonts w:ascii="MetaPro-Bold" w:hAnsi="MetaPro-Bold" w:cs="MetaPro-Bold"/>
      <w:b/>
      <w:bCs/>
      <w:u w:val="thick"/>
    </w:rPr>
  </w:style>
  <w:style w:type="character" w:customStyle="1" w:styleId="Bold90Black">
    <w:name w:val="Bold (90% Black)"/>
    <w:uiPriority w:val="99"/>
    <w:rsid w:val="002419FA"/>
    <w:rPr>
      <w:rFonts w:ascii="MetaPro-Bold" w:hAnsi="MetaPro-Bold" w:cs="MetaPro-Bold"/>
      <w:b/>
      <w:bCs/>
      <w:color w:val="2929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9D9C60ACE24C74AB51C47E1CA19BF61"/>
        <w:category>
          <w:name w:val="General"/>
          <w:gallery w:val="placeholder"/>
        </w:category>
        <w:types>
          <w:type w:val="bbPlcHdr"/>
        </w:types>
        <w:behaviors>
          <w:behavior w:val="content"/>
        </w:behaviors>
        <w:guid w:val="{D6A45E61-32BE-5745-89D0-815A76AB0C81}"/>
      </w:docPartPr>
      <w:docPartBody>
        <w:p w:rsidR="00563F22" w:rsidRDefault="001442C7" w:rsidP="001442C7">
          <w:pPr>
            <w:pStyle w:val="19D9C60ACE24C74AB51C47E1CA19BF61"/>
          </w:pPr>
          <w:r w:rsidRPr="009F77E8">
            <w:rPr>
              <w:rStyle w:val="PlaceholderText"/>
            </w:rPr>
            <w:t>Choose an item.</w:t>
          </w:r>
        </w:p>
      </w:docPartBody>
    </w:docPart>
    <w:docPart>
      <w:docPartPr>
        <w:name w:val="BD73E08D9EFF7E4BA654D9A5B07F2CE7"/>
        <w:category>
          <w:name w:val="General"/>
          <w:gallery w:val="placeholder"/>
        </w:category>
        <w:types>
          <w:type w:val="bbPlcHdr"/>
        </w:types>
        <w:behaviors>
          <w:behavior w:val="content"/>
        </w:behaviors>
        <w:guid w:val="{7C62583F-9ED5-294D-812E-B14A83A39231}"/>
      </w:docPartPr>
      <w:docPartBody>
        <w:p w:rsidR="005A6F54" w:rsidRDefault="00563F22" w:rsidP="00563F22">
          <w:pPr>
            <w:pStyle w:val="BD73E08D9EFF7E4BA654D9A5B07F2CE7"/>
          </w:pPr>
          <w:r w:rsidRPr="009F77E8">
            <w:rPr>
              <w:rStyle w:val="PlaceholderText"/>
            </w:rPr>
            <w:t>Click or tap to enter a date.</w:t>
          </w:r>
        </w:p>
      </w:docPartBody>
    </w:docPart>
    <w:docPart>
      <w:docPartPr>
        <w:name w:val="4177CA079E3BBC45ACBC01AA89F0B888"/>
        <w:category>
          <w:name w:val="General"/>
          <w:gallery w:val="placeholder"/>
        </w:category>
        <w:types>
          <w:type w:val="bbPlcHdr"/>
        </w:types>
        <w:behaviors>
          <w:behavior w:val="content"/>
        </w:behaviors>
        <w:guid w:val="{21BC480B-DE08-1340-B81C-2626F60086BD}"/>
      </w:docPartPr>
      <w:docPartBody>
        <w:p w:rsidR="00425D29" w:rsidRDefault="005A6F54" w:rsidP="005A6F54">
          <w:pPr>
            <w:pStyle w:val="4177CA079E3BBC45ACBC01AA89F0B888"/>
          </w:pPr>
          <w:r w:rsidRPr="009F77E8">
            <w:rPr>
              <w:rStyle w:val="PlaceholderText"/>
            </w:rPr>
            <w:t>Click or tap to enter a date.</w:t>
          </w:r>
        </w:p>
      </w:docPartBody>
    </w:docPart>
    <w:docPart>
      <w:docPartPr>
        <w:name w:val="E93B3FC5E9411046BD9760B90D22044B"/>
        <w:category>
          <w:name w:val="General"/>
          <w:gallery w:val="placeholder"/>
        </w:category>
        <w:types>
          <w:type w:val="bbPlcHdr"/>
        </w:types>
        <w:behaviors>
          <w:behavior w:val="content"/>
        </w:behaviors>
        <w:guid w:val="{F51F4E58-F93B-AE40-9D24-82DEAC2972F2}"/>
      </w:docPartPr>
      <w:docPartBody>
        <w:p w:rsidR="008876C7" w:rsidRDefault="00425D29" w:rsidP="00425D29">
          <w:pPr>
            <w:pStyle w:val="E93B3FC5E9411046BD9760B90D22044B"/>
          </w:pPr>
          <w:r w:rsidRPr="009F77E8">
            <w:rPr>
              <w:rStyle w:val="PlaceholderText"/>
            </w:rPr>
            <w:t>Choose an item.</w:t>
          </w:r>
        </w:p>
      </w:docPartBody>
    </w:docPart>
    <w:docPart>
      <w:docPartPr>
        <w:name w:val="063660E884C82C41A3A81055695A92F1"/>
        <w:category>
          <w:name w:val="General"/>
          <w:gallery w:val="placeholder"/>
        </w:category>
        <w:types>
          <w:type w:val="bbPlcHdr"/>
        </w:types>
        <w:behaviors>
          <w:behavior w:val="content"/>
        </w:behaviors>
        <w:guid w:val="{A71499DE-93B5-F043-9D2A-7ABBF37B2C0C}"/>
      </w:docPartPr>
      <w:docPartBody>
        <w:p w:rsidR="001D6B30" w:rsidRDefault="00541358" w:rsidP="00541358">
          <w:pPr>
            <w:pStyle w:val="063660E884C82C41A3A81055695A92F1"/>
          </w:pPr>
          <w:r w:rsidRPr="009F77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800002AF" w:usb1="4000606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E01E9"/>
    <w:rsid w:val="000E2E94"/>
    <w:rsid w:val="00122C62"/>
    <w:rsid w:val="001442C7"/>
    <w:rsid w:val="001D6B30"/>
    <w:rsid w:val="003A5D14"/>
    <w:rsid w:val="00425D29"/>
    <w:rsid w:val="00541358"/>
    <w:rsid w:val="00563F22"/>
    <w:rsid w:val="005A1876"/>
    <w:rsid w:val="005A6F54"/>
    <w:rsid w:val="005D2B5F"/>
    <w:rsid w:val="00665392"/>
    <w:rsid w:val="008876C7"/>
    <w:rsid w:val="00AA77B5"/>
    <w:rsid w:val="00B201BE"/>
    <w:rsid w:val="00C97284"/>
    <w:rsid w:val="00D4700F"/>
    <w:rsid w:val="00D71B74"/>
    <w:rsid w:val="00DE25FD"/>
    <w:rsid w:val="00F0531D"/>
    <w:rsid w:val="00F15C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358"/>
    <w:rPr>
      <w:color w:val="808080"/>
    </w:rPr>
  </w:style>
  <w:style w:type="paragraph" w:customStyle="1" w:styleId="E93B3FC5E9411046BD9760B90D22044B">
    <w:name w:val="E93B3FC5E9411046BD9760B90D22044B"/>
    <w:rsid w:val="00425D29"/>
    <w:pPr>
      <w:spacing w:after="0" w:line="240" w:lineRule="auto"/>
    </w:pPr>
    <w:rPr>
      <w:sz w:val="24"/>
      <w:szCs w:val="24"/>
      <w:lang w:eastAsia="en-GB"/>
    </w:rPr>
  </w:style>
  <w:style w:type="paragraph" w:customStyle="1" w:styleId="4177CA079E3BBC45ACBC01AA89F0B888">
    <w:name w:val="4177CA079E3BBC45ACBC01AA89F0B888"/>
    <w:rsid w:val="005A6F54"/>
    <w:pPr>
      <w:spacing w:after="0" w:line="240" w:lineRule="auto"/>
    </w:pPr>
    <w:rPr>
      <w:sz w:val="24"/>
      <w:szCs w:val="24"/>
      <w:lang w:eastAsia="en-GB"/>
    </w:rPr>
  </w:style>
  <w:style w:type="paragraph" w:customStyle="1" w:styleId="19D9C60ACE24C74AB51C47E1CA19BF61">
    <w:name w:val="19D9C60ACE24C74AB51C47E1CA19BF61"/>
    <w:rsid w:val="001442C7"/>
    <w:pPr>
      <w:spacing w:after="0" w:line="240" w:lineRule="auto"/>
    </w:pPr>
    <w:rPr>
      <w:sz w:val="24"/>
      <w:szCs w:val="24"/>
      <w:lang w:eastAsia="en-GB"/>
    </w:rPr>
  </w:style>
  <w:style w:type="paragraph" w:customStyle="1" w:styleId="BD73E08D9EFF7E4BA654D9A5B07F2CE7">
    <w:name w:val="BD73E08D9EFF7E4BA654D9A5B07F2CE7"/>
    <w:rsid w:val="00563F22"/>
    <w:pPr>
      <w:spacing w:after="0" w:line="240" w:lineRule="auto"/>
    </w:pPr>
    <w:rPr>
      <w:sz w:val="24"/>
      <w:szCs w:val="24"/>
      <w:lang w:eastAsia="en-GB"/>
    </w:rPr>
  </w:style>
  <w:style w:type="paragraph" w:customStyle="1" w:styleId="063660E884C82C41A3A81055695A92F1">
    <w:name w:val="063660E884C82C41A3A81055695A92F1"/>
    <w:rsid w:val="00541358"/>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F6D4D-8B68-4ACD-A410-3D8C48698212}">
  <ds:schemaRefs>
    <ds:schemaRef ds:uri="http://schemas.microsoft.com/sharepoint/v3/contenttype/forms"/>
  </ds:schemaRefs>
</ds:datastoreItem>
</file>

<file path=customXml/itemProps2.xml><?xml version="1.0" encoding="utf-8"?>
<ds:datastoreItem xmlns:ds="http://schemas.openxmlformats.org/officeDocument/2006/customXml" ds:itemID="{E7EE907E-425F-4360-8998-7E3557C5AC69}">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6F9FBD6C-616B-4B02-A065-1130B9044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Form 42 Client (where the owner is not the client) gives owners details to the private certifier</vt:lpstr>
    </vt:vector>
  </TitlesOfParts>
  <Company>Queensland Government</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42 Client (where the owner is not the client) gives owners details to the private certifier</dc:title>
  <dc:subject>Form 42 Client (where the owner is not the client) gives owners details to the private certifier</dc:subject>
  <dc:creator>Queensland Government</dc:creator>
  <cp:keywords>Form 42, building certifier, building work</cp:keywords>
  <dc:description/>
  <cp:lastModifiedBy>Alisha Withers</cp:lastModifiedBy>
  <cp:revision>5</cp:revision>
  <cp:lastPrinted>2019-01-24T00:45:00Z</cp:lastPrinted>
  <dcterms:created xsi:type="dcterms:W3CDTF">2021-08-27T07:55:00Z</dcterms:created>
  <dcterms:modified xsi:type="dcterms:W3CDTF">2021-08-31T00:42:00Z</dcterms:modified>
</cp:coreProperties>
</file>