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CA61B" w14:textId="375B175A" w:rsidR="00E15D1E" w:rsidRPr="00E15D1E" w:rsidRDefault="00E15D1E" w:rsidP="00E15D1E">
      <w:pPr>
        <w:rPr>
          <w:lang w:val="en-GB" w:bidi="en-US"/>
        </w:rPr>
      </w:pPr>
      <w:r w:rsidRPr="00E15D1E">
        <w:rPr>
          <w:lang w:val="en-GB" w:bidi="en-US"/>
        </w:rPr>
        <w:t xml:space="preserve">This form is made under section 87 of the </w:t>
      </w:r>
      <w:r w:rsidRPr="00455CCC">
        <w:rPr>
          <w:lang w:val="en-GB" w:bidi="en-US"/>
        </w:rPr>
        <w:t>Building Regulation 2021</w:t>
      </w:r>
      <w:r w:rsidRPr="00E15D1E">
        <w:rPr>
          <w:lang w:val="en-GB" w:bidi="en-US"/>
        </w:rPr>
        <w:t xml:space="preserve"> for private certifiers to provide relevant information to the applicable sewerage service provider registered under the </w:t>
      </w:r>
      <w:r w:rsidRPr="00E15D1E">
        <w:rPr>
          <w:i/>
          <w:iCs/>
          <w:lang w:val="en-GB" w:bidi="en-US"/>
        </w:rPr>
        <w:t>Water Supply (Safety and Reliability) Act 2008</w:t>
      </w:r>
      <w:r w:rsidRPr="00E15D1E">
        <w:rPr>
          <w:lang w:val="en-GB" w:bidi="en-US"/>
        </w:rPr>
        <w:t xml:space="preserve">. </w:t>
      </w:r>
    </w:p>
    <w:p w14:paraId="7BCD252F" w14:textId="77777777" w:rsidR="00E15D1E" w:rsidRPr="00E15D1E" w:rsidRDefault="00E15D1E" w:rsidP="00E15D1E">
      <w:pPr>
        <w:rPr>
          <w:lang w:val="en-GB" w:bidi="en-US"/>
        </w:rPr>
      </w:pPr>
      <w:r w:rsidRPr="00E15D1E">
        <w:rPr>
          <w:lang w:val="en-GB" w:bidi="en-US"/>
        </w:rPr>
        <w:t xml:space="preserve">This form does not need to be provided to sewerage service providers who are a local government or concurrence agency for the subject application. </w:t>
      </w:r>
    </w:p>
    <w:p w14:paraId="081871F1" w14:textId="77777777" w:rsidR="00E15D1E" w:rsidRPr="00E15D1E" w:rsidRDefault="00E15D1E" w:rsidP="00E15D1E">
      <w:pPr>
        <w:rPr>
          <w:lang w:val="en-GB" w:bidi="en-US"/>
        </w:rPr>
      </w:pPr>
      <w:r w:rsidRPr="00E15D1E">
        <w:rPr>
          <w:b/>
          <w:bCs/>
          <w:lang w:val="en-GB" w:bidi="en-US"/>
        </w:rPr>
        <w:t>Note</w:t>
      </w:r>
      <w:r w:rsidRPr="00E15D1E">
        <w:rPr>
          <w:lang w:val="en-GB" w:bidi="en-US"/>
        </w:rPr>
        <w:t xml:space="preserve">: this form must be provided to the applicable sewerage service provider within five business days after approving the building development application. </w:t>
      </w:r>
    </w:p>
    <w:p w14:paraId="12732B6D" w14:textId="2CD7D363" w:rsidR="00A958BB" w:rsidRPr="000877DD" w:rsidRDefault="00E15D1E" w:rsidP="00E15D1E">
      <w:pPr>
        <w:rPr>
          <w:b/>
          <w:bCs/>
          <w:lang w:val="en-US" w:bidi="en-US"/>
        </w:rPr>
      </w:pPr>
      <w:r w:rsidRPr="00E15D1E">
        <w:rPr>
          <w:lang w:val="en-GB" w:bidi="en-US"/>
        </w:rPr>
        <w:t>This form is also not required where QDC MP 1.4 does not apply to the building work because of the distance between the building work and the sewer.</w:t>
      </w:r>
      <w:r w:rsidR="001204C3">
        <w:rPr>
          <w:lang w:bidi="en-US"/>
        </w:rPr>
        <w:br/>
      </w:r>
    </w:p>
    <w:p w14:paraId="73E26533" w14:textId="47964C6B" w:rsidR="00090B8F" w:rsidRPr="001E5DDB" w:rsidRDefault="00090B8F" w:rsidP="00090B8F">
      <w:pPr>
        <w:pStyle w:val="Heading4"/>
        <w:rPr>
          <w:bCs/>
          <w:lang w:val="en-GB"/>
        </w:rPr>
      </w:pPr>
      <w:r>
        <w:t xml:space="preserve">1. </w:t>
      </w:r>
      <w:r w:rsidRPr="00090B8F">
        <w:rPr>
          <w:bCs/>
          <w:lang w:val="en-GB"/>
        </w:rPr>
        <w:t>Applicable sewerage service provider</w:t>
      </w:r>
    </w:p>
    <w:p w14:paraId="677BFB58" w14:textId="77777777" w:rsidR="00090B8F" w:rsidRPr="00090B8F" w:rsidRDefault="00090B8F" w:rsidP="00090B8F">
      <w:pPr>
        <w:rPr>
          <w:lang w:val="en-GB" w:bidi="en-US"/>
        </w:rPr>
      </w:pPr>
      <w:r w:rsidRPr="00090B8F">
        <w:rPr>
          <w:lang w:val="en-GB" w:bidi="en-US"/>
        </w:rPr>
        <w:t>Provide postal address for the applicable sewerage service provider including:</w:t>
      </w:r>
    </w:p>
    <w:p w14:paraId="1A664254" w14:textId="77777777" w:rsidR="00090B8F" w:rsidRPr="00090B8F" w:rsidRDefault="00090B8F" w:rsidP="00090B8F">
      <w:pPr>
        <w:rPr>
          <w:lang w:val="en-GB" w:bidi="en-US"/>
        </w:rPr>
      </w:pPr>
      <w:r w:rsidRPr="00090B8F">
        <w:rPr>
          <w:lang w:val="en-GB" w:bidi="en-US"/>
        </w:rPr>
        <w:t xml:space="preserve">Name </w:t>
      </w:r>
    </w:p>
    <w:p w14:paraId="600B3E72" w14:textId="77777777" w:rsidR="00090B8F" w:rsidRPr="00090B8F" w:rsidRDefault="00090B8F" w:rsidP="00090B8F">
      <w:pPr>
        <w:rPr>
          <w:lang w:val="en-GB" w:bidi="en-US"/>
        </w:rPr>
      </w:pPr>
      <w:r w:rsidRPr="00090B8F">
        <w:rPr>
          <w:lang w:val="en-GB" w:bidi="en-US"/>
        </w:rPr>
        <w:t>Postal address</w:t>
      </w:r>
    </w:p>
    <w:p w14:paraId="4F51434C" w14:textId="2A678284" w:rsidR="00090B8F" w:rsidRPr="004505BF" w:rsidRDefault="00090B8F" w:rsidP="00090B8F">
      <w:pPr>
        <w:rPr>
          <w:lang w:val="en-GB" w:bidi="en-US"/>
        </w:rPr>
      </w:pPr>
      <w:r w:rsidRPr="00090B8F">
        <w:rPr>
          <w:lang w:val="en-GB" w:bidi="en-US"/>
        </w:rPr>
        <w:t>Email address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1655"/>
        <w:gridCol w:w="2975"/>
      </w:tblGrid>
      <w:tr w:rsidR="00090B8F" w:rsidRPr="00EF6630" w14:paraId="1DD05844" w14:textId="77777777" w:rsidTr="00CF4BE2">
        <w:trPr>
          <w:trHeight w:val="384"/>
        </w:trPr>
        <w:tc>
          <w:tcPr>
            <w:tcW w:w="2835" w:type="dxa"/>
            <w:tcBorders>
              <w:bottom w:val="single" w:sz="8" w:space="0" w:color="7F7F7F" w:themeColor="text1" w:themeTint="80"/>
            </w:tcBorders>
            <w:vAlign w:val="center"/>
          </w:tcPr>
          <w:p w14:paraId="7B8F987E" w14:textId="54CD1814" w:rsidR="00090B8F" w:rsidRPr="00EF6630" w:rsidRDefault="00090B8F" w:rsidP="00CF4BE2">
            <w:pPr>
              <w:rPr>
                <w:szCs w:val="22"/>
                <w:lang w:val="en-AU"/>
              </w:rPr>
            </w:pPr>
            <w:r w:rsidRPr="00090B8F">
              <w:rPr>
                <w:szCs w:val="22"/>
                <w:lang w:val="en-AU"/>
              </w:rPr>
              <w:t>Name of applicable sewerage service provider</w:t>
            </w:r>
            <w:r w:rsidRPr="00EF6630">
              <w:rPr>
                <w:szCs w:val="22"/>
                <w:lang w:val="en-AU"/>
              </w:rPr>
              <w:t xml:space="preserve"> </w:t>
            </w:r>
            <w:r w:rsidRPr="00EF6630">
              <w:rPr>
                <w:i/>
                <w:szCs w:val="22"/>
                <w:lang w:val="en-AU"/>
              </w:rPr>
              <w:t>(in full)</w:t>
            </w:r>
          </w:p>
        </w:tc>
        <w:tc>
          <w:tcPr>
            <w:tcW w:w="7370" w:type="dxa"/>
            <w:gridSpan w:val="3"/>
            <w:tcBorders>
              <w:bottom w:val="single" w:sz="8" w:space="0" w:color="7F7F7F" w:themeColor="text1" w:themeTint="80"/>
            </w:tcBorders>
            <w:shd w:val="clear" w:color="auto" w:fill="F2F2F2" w:themeFill="background1" w:themeFillShade="F2"/>
            <w:vAlign w:val="center"/>
          </w:tcPr>
          <w:p w14:paraId="4EDA0A77" w14:textId="77777777" w:rsidR="00090B8F" w:rsidRPr="00EF6630" w:rsidRDefault="00090B8F" w:rsidP="00CF4BE2">
            <w:pPr>
              <w:rPr>
                <w:szCs w:val="22"/>
                <w:lang w:val="en-AU"/>
              </w:rPr>
            </w:pPr>
          </w:p>
        </w:tc>
      </w:tr>
      <w:tr w:rsidR="00090B8F" w:rsidRPr="00EF6630" w14:paraId="571C2605"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3063BA48" w14:textId="77777777" w:rsidR="00090B8F" w:rsidRPr="00EF6630" w:rsidRDefault="00090B8F" w:rsidP="00CF4BE2">
            <w:pPr>
              <w:rPr>
                <w:szCs w:val="22"/>
                <w:lang w:val="en-AU"/>
              </w:rPr>
            </w:pPr>
            <w:r w:rsidRPr="00EF6630">
              <w:rPr>
                <w:szCs w:val="22"/>
                <w:lang w:val="en-AU"/>
              </w:rPr>
              <w:t>Postal address</w:t>
            </w:r>
          </w:p>
        </w:tc>
        <w:tc>
          <w:tcPr>
            <w:tcW w:w="7370"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CEE255C" w14:textId="77777777" w:rsidR="00090B8F" w:rsidRPr="00EF6630" w:rsidRDefault="00090B8F" w:rsidP="00CF4BE2">
            <w:pPr>
              <w:rPr>
                <w:szCs w:val="22"/>
                <w:lang w:val="en-AU"/>
              </w:rPr>
            </w:pPr>
          </w:p>
        </w:tc>
      </w:tr>
      <w:tr w:rsidR="00090B8F" w:rsidRPr="00EF6630" w14:paraId="1F34F0AB"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DEB615C" w14:textId="77777777" w:rsidR="00090B8F" w:rsidRPr="00EF6630" w:rsidRDefault="00090B8F" w:rsidP="00CF4BE2">
            <w:pPr>
              <w:rPr>
                <w:szCs w:val="22"/>
                <w:lang w:val="en-AU"/>
              </w:rPr>
            </w:pPr>
          </w:p>
        </w:tc>
        <w:tc>
          <w:tcPr>
            <w:tcW w:w="1655" w:type="dxa"/>
            <w:tcBorders>
              <w:top w:val="single" w:sz="8" w:space="0" w:color="7F7F7F" w:themeColor="text1" w:themeTint="80"/>
              <w:bottom w:val="single" w:sz="8" w:space="0" w:color="7F7F7F" w:themeColor="text1" w:themeTint="80"/>
            </w:tcBorders>
            <w:shd w:val="clear" w:color="auto" w:fill="FFFFFF" w:themeFill="background1"/>
            <w:vAlign w:val="center"/>
          </w:tcPr>
          <w:p w14:paraId="7A02F490" w14:textId="77777777" w:rsidR="00090B8F" w:rsidRPr="00EF6630" w:rsidRDefault="00090B8F"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E6D391D" w14:textId="77777777" w:rsidR="00090B8F" w:rsidRPr="00EF6630" w:rsidRDefault="00090B8F" w:rsidP="00CF4BE2">
            <w:pPr>
              <w:rPr>
                <w:szCs w:val="22"/>
                <w:lang w:val="en-AU"/>
              </w:rPr>
            </w:pPr>
          </w:p>
        </w:tc>
      </w:tr>
      <w:tr w:rsidR="00090B8F" w:rsidRPr="00EF6630" w14:paraId="50091147"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4D018F83" w14:textId="77777777" w:rsidR="00090B8F" w:rsidRPr="00EF6630" w:rsidRDefault="00090B8F" w:rsidP="00CF4BE2">
            <w:pPr>
              <w:rPr>
                <w:szCs w:val="22"/>
                <w:lang w:val="en-AU"/>
              </w:rPr>
            </w:pPr>
            <w:r w:rsidRPr="00EF6630">
              <w:rPr>
                <w:szCs w:val="22"/>
                <w:lang w:val="en-AU"/>
              </w:rPr>
              <w:t xml:space="preserve">State </w:t>
            </w:r>
          </w:p>
        </w:tc>
        <w:sdt>
          <w:sdtPr>
            <w:alias w:val="State"/>
            <w:tag w:val="state"/>
            <w:id w:val="918832663"/>
            <w:placeholder>
              <w:docPart w:val="CB0991222388D448A366FB342B431E1E"/>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EB61B1" w14:textId="77777777" w:rsidR="00090B8F" w:rsidRPr="00EF6630" w:rsidRDefault="00090B8F" w:rsidP="00CF4BE2">
                <w:pPr>
                  <w:rPr>
                    <w:szCs w:val="22"/>
                    <w:lang w:val="en-AU"/>
                  </w:rPr>
                </w:pPr>
                <w:r w:rsidRPr="00EF6630">
                  <w:rPr>
                    <w:szCs w:val="22"/>
                    <w:lang w:val="en-AU"/>
                  </w:rPr>
                  <w:t>Choose an item.</w:t>
                </w:r>
              </w:p>
            </w:tc>
          </w:sdtContent>
        </w:sdt>
        <w:tc>
          <w:tcPr>
            <w:tcW w:w="1655" w:type="dxa"/>
            <w:tcBorders>
              <w:top w:val="single" w:sz="8" w:space="0" w:color="7F7F7F" w:themeColor="text1" w:themeTint="80"/>
              <w:bottom w:val="single" w:sz="8" w:space="0" w:color="7F7F7F" w:themeColor="text1" w:themeTint="80"/>
            </w:tcBorders>
            <w:shd w:val="clear" w:color="auto" w:fill="FFFFFF" w:themeFill="background1"/>
            <w:vAlign w:val="center"/>
          </w:tcPr>
          <w:p w14:paraId="140F999F" w14:textId="77777777" w:rsidR="00090B8F" w:rsidRPr="00EF6630" w:rsidRDefault="00090B8F"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58525D4" w14:textId="77777777" w:rsidR="00090B8F" w:rsidRPr="00EF6630" w:rsidRDefault="00090B8F" w:rsidP="00CF4BE2">
            <w:pPr>
              <w:rPr>
                <w:szCs w:val="22"/>
                <w:lang w:val="en-AU"/>
              </w:rPr>
            </w:pPr>
          </w:p>
        </w:tc>
      </w:tr>
      <w:tr w:rsidR="00090B8F" w:rsidRPr="00EF6630" w14:paraId="0EE896BC"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06E8B3C7" w14:textId="5D5BDADA" w:rsidR="00090B8F" w:rsidRPr="00EF6630" w:rsidRDefault="00090B8F" w:rsidP="00CF4BE2">
            <w:r w:rsidRPr="00EF6630">
              <w:rPr>
                <w:szCs w:val="22"/>
                <w:lang w:val="en-AU"/>
              </w:rPr>
              <w:t>Email address</w:t>
            </w:r>
          </w:p>
        </w:tc>
        <w:tc>
          <w:tcPr>
            <w:tcW w:w="7370" w:type="dxa"/>
            <w:gridSpan w:val="3"/>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8458ABF" w14:textId="77777777" w:rsidR="00090B8F" w:rsidRPr="00EF6630" w:rsidRDefault="00090B8F" w:rsidP="00CF4BE2"/>
        </w:tc>
      </w:tr>
    </w:tbl>
    <w:p w14:paraId="7B39CFB6" w14:textId="77777777" w:rsidR="00090B8F" w:rsidRDefault="00090B8F" w:rsidP="001E5DDB">
      <w:pPr>
        <w:pStyle w:val="Heading4"/>
      </w:pPr>
    </w:p>
    <w:p w14:paraId="636AEE13" w14:textId="16E21B30" w:rsidR="001E5DDB" w:rsidRPr="00F919C6" w:rsidRDefault="00E15D1E" w:rsidP="001E5DDB">
      <w:pPr>
        <w:pStyle w:val="Heading4"/>
      </w:pPr>
      <w:r>
        <w:t>2</w:t>
      </w:r>
      <w:r w:rsidR="001E5DDB" w:rsidRPr="00F919C6">
        <w:t xml:space="preserve">. </w:t>
      </w:r>
      <w:r w:rsidR="001E5DDB">
        <w:t>Property description</w:t>
      </w:r>
    </w:p>
    <w:p w14:paraId="5AEDE87A" w14:textId="37EAA79D" w:rsidR="001E5DDB" w:rsidRPr="00C64061" w:rsidRDefault="00090B8F" w:rsidP="00C64061">
      <w:pPr>
        <w:rPr>
          <w:lang w:val="en-US" w:bidi="en-US"/>
        </w:rPr>
      </w:pPr>
      <w:r w:rsidRPr="00090B8F">
        <w:rPr>
          <w:lang w:val="en-GB" w:bidi="en-US"/>
        </w:rPr>
        <w:t>The description must identify all land the subject of the application. The lot and plan details (</w:t>
      </w:r>
      <w:proofErr w:type="gramStart"/>
      <w:r w:rsidRPr="00090B8F">
        <w:rPr>
          <w:lang w:val="en-GB" w:bidi="en-US"/>
        </w:rPr>
        <w:t>e.g.</w:t>
      </w:r>
      <w:proofErr w:type="gramEnd"/>
      <w:r w:rsidRPr="00090B8F">
        <w:rPr>
          <w:lang w:val="en-GB" w:bidi="en-US"/>
        </w:rPr>
        <w:t xml:space="preserve"> SP/RP) are shown on title documents or a rates notice. If the plan is not registered by title, provide previous lot and plan details.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1418"/>
        <w:gridCol w:w="3544"/>
        <w:gridCol w:w="1559"/>
        <w:gridCol w:w="3684"/>
      </w:tblGrid>
      <w:tr w:rsidR="001E5DDB" w:rsidRPr="00E44618" w14:paraId="567C8948" w14:textId="77777777" w:rsidTr="00090B8F">
        <w:trPr>
          <w:trHeight w:val="384"/>
        </w:trPr>
        <w:tc>
          <w:tcPr>
            <w:tcW w:w="1418" w:type="dxa"/>
            <w:tcBorders>
              <w:bottom w:val="single" w:sz="8" w:space="0" w:color="7F7F7F" w:themeColor="text1" w:themeTint="80"/>
            </w:tcBorders>
            <w:vAlign w:val="center"/>
          </w:tcPr>
          <w:p w14:paraId="73FC71A6" w14:textId="77777777" w:rsidR="001E5DDB" w:rsidRPr="009A29B8" w:rsidRDefault="001E5DDB" w:rsidP="00CF4BE2">
            <w:pPr>
              <w:pStyle w:val="TableText"/>
            </w:pPr>
            <w:r w:rsidRPr="009A29B8">
              <w:t xml:space="preserve">Street address </w:t>
            </w:r>
          </w:p>
        </w:tc>
        <w:tc>
          <w:tcPr>
            <w:tcW w:w="8787" w:type="dxa"/>
            <w:gridSpan w:val="3"/>
            <w:tcBorders>
              <w:bottom w:val="single" w:sz="8" w:space="0" w:color="7F7F7F" w:themeColor="text1" w:themeTint="80"/>
            </w:tcBorders>
            <w:shd w:val="clear" w:color="auto" w:fill="F2F2F2" w:themeFill="background1" w:themeFillShade="F2"/>
            <w:vAlign w:val="center"/>
          </w:tcPr>
          <w:p w14:paraId="36A0EBA2" w14:textId="77777777" w:rsidR="001E5DDB" w:rsidRPr="009A29B8" w:rsidRDefault="001E5DDB" w:rsidP="00CF4BE2">
            <w:pPr>
              <w:pStyle w:val="TableText"/>
            </w:pPr>
          </w:p>
        </w:tc>
      </w:tr>
      <w:tr w:rsidR="001E5DDB" w:rsidRPr="00E44618" w14:paraId="0A648B6E" w14:textId="77777777" w:rsidTr="00090B8F">
        <w:trPr>
          <w:trHeight w:val="384"/>
        </w:trPr>
        <w:tc>
          <w:tcPr>
            <w:tcW w:w="4962"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2AB6A6C" w14:textId="77777777" w:rsidR="001E5DDB" w:rsidRPr="009A29B8" w:rsidRDefault="001E5DDB" w:rsidP="00CF4BE2">
            <w:pPr>
              <w:pStyle w:val="TableText"/>
            </w:pPr>
          </w:p>
        </w:tc>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051E6DDB" w14:textId="77777777" w:rsidR="001E5DDB" w:rsidRPr="009A29B8" w:rsidRDefault="001E5DDB" w:rsidP="00CF4BE2">
            <w:pPr>
              <w:pStyle w:val="TableText"/>
            </w:pPr>
            <w:r w:rsidRPr="009C6482">
              <w:t>Suburb/locality</w:t>
            </w:r>
          </w:p>
        </w:tc>
        <w:tc>
          <w:tcPr>
            <w:tcW w:w="36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B691C03" w14:textId="77777777" w:rsidR="001E5DDB" w:rsidRPr="009A29B8" w:rsidRDefault="001E5DDB" w:rsidP="00CF4BE2">
            <w:pPr>
              <w:pStyle w:val="TableText"/>
            </w:pPr>
          </w:p>
        </w:tc>
      </w:tr>
      <w:tr w:rsidR="001E5DDB" w:rsidRPr="00E44618" w14:paraId="0155D4D9" w14:textId="77777777" w:rsidTr="00090B8F">
        <w:trPr>
          <w:trHeight w:val="384"/>
        </w:trPr>
        <w:tc>
          <w:tcPr>
            <w:tcW w:w="1418" w:type="dxa"/>
            <w:tcBorders>
              <w:top w:val="single" w:sz="8" w:space="0" w:color="7F7F7F" w:themeColor="text1" w:themeTint="80"/>
              <w:bottom w:val="single" w:sz="8" w:space="0" w:color="7F7F7F" w:themeColor="text1" w:themeTint="80"/>
            </w:tcBorders>
            <w:vAlign w:val="center"/>
          </w:tcPr>
          <w:p w14:paraId="4E45B854" w14:textId="77777777" w:rsidR="001E5DDB" w:rsidRPr="009A29B8" w:rsidRDefault="001E5DDB" w:rsidP="00CF4BE2">
            <w:pPr>
              <w:pStyle w:val="TableText"/>
            </w:pPr>
            <w:r>
              <w:t xml:space="preserve">State </w:t>
            </w:r>
          </w:p>
        </w:tc>
        <w:sdt>
          <w:sdtPr>
            <w:alias w:val="State"/>
            <w:tag w:val="state"/>
            <w:id w:val="-1712873945"/>
            <w:placeholder>
              <w:docPart w:val="19D9C60ACE24C74AB51C47E1CA19BF61"/>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354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3BD3F49" w14:textId="77777777" w:rsidR="001E5DDB" w:rsidRPr="009A29B8" w:rsidRDefault="001E5DDB" w:rsidP="00CF4BE2">
                <w:pPr>
                  <w:pStyle w:val="TableText"/>
                </w:pPr>
                <w:r w:rsidRPr="009F77E8">
                  <w:rPr>
                    <w:rStyle w:val="PlaceholderText"/>
                  </w:rPr>
                  <w:t>Choose an item.</w:t>
                </w:r>
              </w:p>
            </w:tc>
          </w:sdtContent>
        </w:sdt>
        <w:tc>
          <w:tcPr>
            <w:tcW w:w="1559" w:type="dxa"/>
            <w:tcBorders>
              <w:top w:val="single" w:sz="8" w:space="0" w:color="7F7F7F" w:themeColor="text1" w:themeTint="80"/>
              <w:bottom w:val="single" w:sz="8" w:space="0" w:color="7F7F7F" w:themeColor="text1" w:themeTint="80"/>
            </w:tcBorders>
            <w:shd w:val="clear" w:color="auto" w:fill="FFFFFF" w:themeFill="background1"/>
            <w:vAlign w:val="center"/>
          </w:tcPr>
          <w:p w14:paraId="6E31CC60" w14:textId="77777777" w:rsidR="001E5DDB" w:rsidRPr="009A29B8" w:rsidRDefault="001E5DDB" w:rsidP="00CF4BE2">
            <w:pPr>
              <w:pStyle w:val="TableText"/>
            </w:pPr>
            <w:r>
              <w:t>Postcode</w:t>
            </w:r>
          </w:p>
        </w:tc>
        <w:tc>
          <w:tcPr>
            <w:tcW w:w="3684"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77A7E8E" w14:textId="77777777" w:rsidR="001E5DDB" w:rsidRPr="009A29B8" w:rsidRDefault="001E5DDB" w:rsidP="00CF4BE2">
            <w:pPr>
              <w:pStyle w:val="TableText"/>
            </w:pPr>
          </w:p>
        </w:tc>
      </w:tr>
      <w:tr w:rsidR="001E5DDB" w:rsidRPr="00E44618" w14:paraId="453F2593" w14:textId="77777777" w:rsidTr="00090B8F">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54D33257" w14:textId="77777777" w:rsidR="001E5DDB" w:rsidRPr="009A29B8" w:rsidRDefault="001E5DDB" w:rsidP="00CF4BE2">
            <w:pPr>
              <w:pStyle w:val="TableText"/>
            </w:pPr>
            <w:r w:rsidRPr="002E61C0">
              <w:t xml:space="preserve">Lot and plan details </w:t>
            </w:r>
            <w:r w:rsidRPr="00AF76E0">
              <w:rPr>
                <w:i/>
                <w:iCs/>
              </w:rPr>
              <w:t>(attach list if necessary)</w:t>
            </w:r>
          </w:p>
        </w:tc>
      </w:tr>
      <w:tr w:rsidR="001E5DDB" w:rsidRPr="00E44618" w14:paraId="399A4264" w14:textId="77777777" w:rsidTr="00090B8F">
        <w:trPr>
          <w:trHeight w:val="384"/>
        </w:trPr>
        <w:tc>
          <w:tcPr>
            <w:tcW w:w="10205"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29141E9" w14:textId="77777777" w:rsidR="001E5DDB" w:rsidRPr="009A29B8" w:rsidRDefault="001E5DDB" w:rsidP="00CF4BE2">
            <w:pPr>
              <w:pStyle w:val="TableText"/>
            </w:pPr>
          </w:p>
        </w:tc>
      </w:tr>
    </w:tbl>
    <w:p w14:paraId="2E884BF4" w14:textId="578EB548" w:rsidR="00EF6630" w:rsidRDefault="00EF6630" w:rsidP="00EF6630"/>
    <w:p w14:paraId="440760A4" w14:textId="6399F40B" w:rsidR="0075020E" w:rsidRPr="00742690" w:rsidRDefault="00090B8F" w:rsidP="0075020E">
      <w:pPr>
        <w:pStyle w:val="Heading4"/>
        <w:rPr>
          <w:bCs/>
          <w:lang w:val="en-GB"/>
        </w:rPr>
      </w:pPr>
      <w:r>
        <w:rPr>
          <w:rFonts w:eastAsia="MetaPro-Light"/>
          <w:bCs/>
          <w:lang w:val="en-GB"/>
        </w:rPr>
        <w:t>3</w:t>
      </w:r>
      <w:r w:rsidR="00D71564">
        <w:rPr>
          <w:rFonts w:eastAsia="MetaPro-Light"/>
          <w:bCs/>
          <w:lang w:val="en-GB"/>
        </w:rPr>
        <w:t xml:space="preserve">. </w:t>
      </w:r>
      <w:r>
        <w:rPr>
          <w:bCs/>
          <w:lang w:val="en-GB"/>
        </w:rPr>
        <w:t>Compliance</w:t>
      </w:r>
    </w:p>
    <w:p w14:paraId="1D8C2D45" w14:textId="77777777" w:rsidR="00090B8F" w:rsidRPr="00090B8F" w:rsidRDefault="00090B8F" w:rsidP="00090B8F">
      <w:pPr>
        <w:rPr>
          <w:lang w:val="en-GB" w:bidi="en-US"/>
        </w:rPr>
      </w:pPr>
      <w:r w:rsidRPr="00090B8F">
        <w:rPr>
          <w:lang w:val="en-GB" w:bidi="en-US"/>
        </w:rPr>
        <w:t>QDC MP 1.4 Building over or near relevant infrastructure.</w:t>
      </w:r>
    </w:p>
    <w:p w14:paraId="25B163C5" w14:textId="77777777" w:rsidR="00090B8F" w:rsidRPr="00090B8F" w:rsidRDefault="00090B8F" w:rsidP="00090B8F">
      <w:pPr>
        <w:rPr>
          <w:lang w:val="en-GB" w:bidi="en-US"/>
        </w:rPr>
      </w:pPr>
      <w:r w:rsidRPr="00090B8F">
        <w:rPr>
          <w:lang w:val="en-GB" w:bidi="en-US"/>
        </w:rPr>
        <w:t xml:space="preserve">This section should state which solutions have been applied for A1 and A2 for applications involving a class 1 building or a class 10 building or structure to be built over or near a sewer. </w:t>
      </w:r>
    </w:p>
    <w:p w14:paraId="59DB3083" w14:textId="3C3943BA" w:rsidR="00D71564" w:rsidRPr="00090B8F" w:rsidRDefault="00090B8F" w:rsidP="00090B8F">
      <w:pPr>
        <w:rPr>
          <w:lang w:val="en-GB" w:bidi="en-US"/>
        </w:rPr>
      </w:pPr>
      <w:r w:rsidRPr="00090B8F">
        <w:rPr>
          <w:lang w:val="en-GB" w:bidi="en-US"/>
        </w:rPr>
        <w:t xml:space="preserve">This form is to provide relevant information, including plans/part </w:t>
      </w:r>
      <w:r w:rsidR="00035FB5">
        <w:rPr>
          <w:lang w:val="en-GB" w:bidi="en-US"/>
        </w:rPr>
        <w:t xml:space="preserve">of </w:t>
      </w:r>
      <w:r w:rsidRPr="00090B8F">
        <w:rPr>
          <w:lang w:val="en-GB" w:bidi="en-US"/>
        </w:rPr>
        <w:t>approved plan</w:t>
      </w:r>
      <w:r w:rsidR="00035FB5">
        <w:rPr>
          <w:lang w:val="en-GB" w:bidi="en-US"/>
        </w:rPr>
        <w:t>s</w:t>
      </w:r>
      <w:r w:rsidRPr="00090B8F">
        <w:rPr>
          <w:lang w:val="en-GB" w:bidi="en-US"/>
        </w:rPr>
        <w:t xml:space="preserve"> to sewerage service providers registered under the </w:t>
      </w:r>
      <w:r w:rsidRPr="00090B8F">
        <w:rPr>
          <w:i/>
          <w:iCs/>
          <w:lang w:val="en-GB" w:bidi="en-US"/>
        </w:rPr>
        <w:t>Water Supply (Safety and Reliability) Act 2008</w:t>
      </w:r>
      <w:r w:rsidRPr="00090B8F">
        <w:rPr>
          <w:lang w:val="en-GB" w:bidi="en-US"/>
        </w:rPr>
        <w:t xml:space="preserve"> when building over or near relevant infrastructure (sewers only).  </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single" w:sz="12" w:space="0" w:color="7F7F7F" w:themeColor="text1" w:themeTint="80"/>
          <w:insideV w:val="none" w:sz="0" w:space="0" w:color="auto"/>
        </w:tblBorders>
        <w:tblCellMar>
          <w:top w:w="57" w:type="dxa"/>
          <w:bottom w:w="28" w:type="dxa"/>
        </w:tblCellMar>
        <w:tblLook w:val="04A0" w:firstRow="1" w:lastRow="0" w:firstColumn="1" w:lastColumn="0" w:noHBand="0" w:noVBand="1"/>
      </w:tblPr>
      <w:tblGrid>
        <w:gridCol w:w="5102"/>
        <w:gridCol w:w="5103"/>
      </w:tblGrid>
      <w:tr w:rsidR="00FF4A6F" w:rsidRPr="009A29B8" w14:paraId="22F9C06A" w14:textId="77777777" w:rsidTr="00EC7FE5">
        <w:trPr>
          <w:trHeight w:val="384"/>
        </w:trPr>
        <w:tc>
          <w:tcPr>
            <w:tcW w:w="5102" w:type="dxa"/>
            <w:tcBorders>
              <w:top w:val="single" w:sz="8" w:space="0" w:color="7F7F7F" w:themeColor="text1" w:themeTint="80"/>
              <w:bottom w:val="single" w:sz="8" w:space="0" w:color="7F7F7F" w:themeColor="text1" w:themeTint="80"/>
            </w:tcBorders>
            <w:vAlign w:val="center"/>
          </w:tcPr>
          <w:p w14:paraId="0B44E66C" w14:textId="77777777" w:rsidR="00FF4A6F" w:rsidRDefault="00FF4A6F" w:rsidP="00FF4A6F">
            <w:r>
              <w:t>The building development approval applies the following Acceptable Solutions for A1(2):</w:t>
            </w:r>
          </w:p>
          <w:p w14:paraId="4FAFD047" w14:textId="6D4874D4" w:rsidR="00FF4A6F" w:rsidRDefault="00FF4A6F" w:rsidP="00FF4A6F">
            <w:r>
              <w:t>Tick the appropriate boxes</w:t>
            </w:r>
          </w:p>
        </w:tc>
        <w:tc>
          <w:tcPr>
            <w:tcW w:w="5103" w:type="dxa"/>
            <w:tcBorders>
              <w:top w:val="single" w:sz="8" w:space="0" w:color="7F7F7F" w:themeColor="text1" w:themeTint="80"/>
              <w:bottom w:val="single" w:sz="8" w:space="0" w:color="7F7F7F" w:themeColor="text1" w:themeTint="80"/>
            </w:tcBorders>
            <w:vAlign w:val="center"/>
          </w:tcPr>
          <w:p w14:paraId="340FBA2E" w14:textId="77777777" w:rsidR="00FF4A6F" w:rsidRDefault="00FF4A6F" w:rsidP="00FF4A6F">
            <w:r>
              <w:t>The building development approval applies the following Acceptable Solutions for A2.1(2):</w:t>
            </w:r>
          </w:p>
          <w:p w14:paraId="4079FD5D" w14:textId="5A663C78" w:rsidR="00FF4A6F" w:rsidRPr="009A29B8" w:rsidRDefault="00FF4A6F" w:rsidP="00FF4A6F">
            <w:r>
              <w:t>Tick the appropriate boxes</w:t>
            </w:r>
          </w:p>
        </w:tc>
      </w:tr>
      <w:tr w:rsidR="00FF4A6F" w:rsidRPr="009A29B8" w14:paraId="4CBE0861" w14:textId="77777777" w:rsidTr="009F4B70">
        <w:trPr>
          <w:trHeight w:val="384"/>
        </w:trPr>
        <w:tc>
          <w:tcPr>
            <w:tcW w:w="510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159FA75" w14:textId="1EA91899" w:rsidR="00FF4A6F" w:rsidRPr="009A29B8" w:rsidRDefault="00FF4A6F" w:rsidP="00FF4A6F">
            <w:r>
              <w:lastRenderedPageBreak/>
              <w:fldChar w:fldCharType="begin">
                <w:ffData>
                  <w:name w:val="Check1"/>
                  <w:enabled/>
                  <w:calcOnExit w:val="0"/>
                  <w:checkBox>
                    <w:sizeAuto/>
                    <w:default w:val="0"/>
                  </w:checkBox>
                </w:ffData>
              </w:fldChar>
            </w:r>
            <w:bookmarkStart w:id="0" w:name="Check1"/>
            <w:r>
              <w:instrText xml:space="preserve"> FORMCHECKBOX </w:instrText>
            </w:r>
            <w:r w:rsidR="00EA0EC2">
              <w:fldChar w:fldCharType="separate"/>
            </w:r>
            <w:r>
              <w:fldChar w:fldCharType="end"/>
            </w:r>
            <w:bookmarkEnd w:id="0"/>
            <w:r>
              <w:t xml:space="preserve"> </w:t>
            </w:r>
            <w:r w:rsidRPr="00FF4A6F">
              <w:t>(b)(</w:t>
            </w:r>
            <w:proofErr w:type="spellStart"/>
            <w:r w:rsidRPr="00FF4A6F">
              <w:t>i</w:t>
            </w:r>
            <w:proofErr w:type="spellEnd"/>
            <w:r w:rsidRPr="00FF4A6F">
              <w:t>)</w:t>
            </w:r>
            <w:r>
              <w:t xml:space="preserve">   </w:t>
            </w:r>
            <w:r>
              <w:fldChar w:fldCharType="begin">
                <w:ffData>
                  <w:name w:val="Check2"/>
                  <w:enabled/>
                  <w:calcOnExit w:val="0"/>
                  <w:checkBox>
                    <w:sizeAuto/>
                    <w:default w:val="0"/>
                  </w:checkBox>
                </w:ffData>
              </w:fldChar>
            </w:r>
            <w:bookmarkStart w:id="1" w:name="Check2"/>
            <w:r>
              <w:instrText xml:space="preserve"> FORMCHECKBOX </w:instrText>
            </w:r>
            <w:r w:rsidR="00EA0EC2">
              <w:fldChar w:fldCharType="separate"/>
            </w:r>
            <w:r>
              <w:fldChar w:fldCharType="end"/>
            </w:r>
            <w:bookmarkEnd w:id="1"/>
            <w:r>
              <w:t xml:space="preserve"> </w:t>
            </w:r>
            <w:r w:rsidRPr="00FF4A6F">
              <w:t>(b)(ii)</w:t>
            </w:r>
            <w:r>
              <w:t xml:space="preserve">   </w:t>
            </w:r>
            <w:r>
              <w:fldChar w:fldCharType="begin">
                <w:ffData>
                  <w:name w:val="Check3"/>
                  <w:enabled/>
                  <w:calcOnExit w:val="0"/>
                  <w:checkBox>
                    <w:sizeAuto/>
                    <w:default w:val="0"/>
                  </w:checkBox>
                </w:ffData>
              </w:fldChar>
            </w:r>
            <w:bookmarkStart w:id="2" w:name="Check3"/>
            <w:r>
              <w:instrText xml:space="preserve"> FORMCHECKBOX </w:instrText>
            </w:r>
            <w:r w:rsidR="00EA0EC2">
              <w:fldChar w:fldCharType="separate"/>
            </w:r>
            <w:r>
              <w:fldChar w:fldCharType="end"/>
            </w:r>
            <w:bookmarkEnd w:id="2"/>
            <w:r>
              <w:t xml:space="preserve"> </w:t>
            </w:r>
            <w:r w:rsidRPr="00FF4A6F">
              <w:t>(b)(iii)</w:t>
            </w:r>
          </w:p>
        </w:tc>
        <w:tc>
          <w:tcPr>
            <w:tcW w:w="5103"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2575E00" w14:textId="54AB7CEF" w:rsidR="00FF4A6F" w:rsidRPr="009A29B8" w:rsidRDefault="00FF4A6F" w:rsidP="00CF4BE2">
            <w:pPr>
              <w:pStyle w:val="TableText"/>
            </w:pPr>
            <w:r>
              <w:fldChar w:fldCharType="begin">
                <w:ffData>
                  <w:name w:val="Check1"/>
                  <w:enabled/>
                  <w:calcOnExit w:val="0"/>
                  <w:checkBox>
                    <w:sizeAuto/>
                    <w:default w:val="0"/>
                  </w:checkBox>
                </w:ffData>
              </w:fldChar>
            </w:r>
            <w:r>
              <w:instrText xml:space="preserve"> FORMCHECKBOX </w:instrText>
            </w:r>
            <w:r w:rsidR="00EA0EC2">
              <w:fldChar w:fldCharType="separate"/>
            </w:r>
            <w:r>
              <w:fldChar w:fldCharType="end"/>
            </w:r>
            <w:r>
              <w:t xml:space="preserve"> </w:t>
            </w:r>
            <w:r w:rsidRPr="00FF4A6F">
              <w:t>(</w:t>
            </w:r>
            <w:r>
              <w:t>d</w:t>
            </w:r>
            <w:r w:rsidRPr="00FF4A6F">
              <w:t>)(</w:t>
            </w:r>
            <w:proofErr w:type="spellStart"/>
            <w:r w:rsidRPr="00FF4A6F">
              <w:t>i</w:t>
            </w:r>
            <w:proofErr w:type="spellEnd"/>
            <w:r w:rsidRPr="00FF4A6F">
              <w:t>)</w:t>
            </w:r>
            <w:r>
              <w:t xml:space="preserve">   </w:t>
            </w:r>
            <w:r>
              <w:fldChar w:fldCharType="begin">
                <w:ffData>
                  <w:name w:val="Check2"/>
                  <w:enabled/>
                  <w:calcOnExit w:val="0"/>
                  <w:checkBox>
                    <w:sizeAuto/>
                    <w:default w:val="0"/>
                  </w:checkBox>
                </w:ffData>
              </w:fldChar>
            </w:r>
            <w:r>
              <w:instrText xml:space="preserve"> FORMCHECKBOX </w:instrText>
            </w:r>
            <w:r w:rsidR="00EA0EC2">
              <w:fldChar w:fldCharType="separate"/>
            </w:r>
            <w:r>
              <w:fldChar w:fldCharType="end"/>
            </w:r>
            <w:r>
              <w:t xml:space="preserve"> </w:t>
            </w:r>
            <w:r w:rsidRPr="00FF4A6F">
              <w:t>(</w:t>
            </w:r>
            <w:r>
              <w:t>d</w:t>
            </w:r>
            <w:r w:rsidRPr="00FF4A6F">
              <w:t>)(ii)</w:t>
            </w:r>
            <w:r>
              <w:t xml:space="preserve">   </w:t>
            </w:r>
          </w:p>
        </w:tc>
      </w:tr>
    </w:tbl>
    <w:p w14:paraId="5AC56CE1" w14:textId="3D797348" w:rsidR="0075020E" w:rsidRDefault="0075020E" w:rsidP="00E44618">
      <w:pPr>
        <w:rPr>
          <w:lang w:val="en-GB"/>
        </w:rPr>
      </w:pPr>
    </w:p>
    <w:p w14:paraId="2EA6AE24" w14:textId="77777777" w:rsidR="00FF4A6F" w:rsidRPr="00FF4A6F" w:rsidRDefault="00FF4A6F" w:rsidP="00FF4A6F">
      <w:pPr>
        <w:rPr>
          <w:lang w:val="en-GB"/>
        </w:rPr>
      </w:pPr>
      <w:r w:rsidRPr="00FF4A6F">
        <w:rPr>
          <w:b/>
          <w:bCs/>
          <w:lang w:val="en-GB"/>
        </w:rPr>
        <w:t>Note</w:t>
      </w:r>
      <w:r w:rsidRPr="00FF4A6F">
        <w:rPr>
          <w:lang w:val="en-GB"/>
        </w:rPr>
        <w:t>: the above boxes record which solution has been applied from the available options. For the remaining aspects of the acceptable solutions, only one compliance option exists so the sewerage service provider may refer to the acceptable solutions in QDC MP 1.4.</w:t>
      </w:r>
    </w:p>
    <w:p w14:paraId="77485BEE" w14:textId="12234E4D" w:rsidR="00FF4A6F" w:rsidRDefault="00FF4A6F" w:rsidP="00FF4A6F">
      <w:pPr>
        <w:rPr>
          <w:b/>
          <w:bCs/>
          <w:lang w:val="en-GB"/>
        </w:rPr>
      </w:pPr>
      <w:r w:rsidRPr="00FF4A6F">
        <w:rPr>
          <w:b/>
          <w:bCs/>
          <w:lang w:val="en-GB"/>
        </w:rPr>
        <w:t>Attach relevant information, including plans</w:t>
      </w:r>
      <w:r w:rsidR="00F9648F">
        <w:rPr>
          <w:b/>
          <w:bCs/>
          <w:lang w:val="en-GB"/>
        </w:rPr>
        <w:t xml:space="preserve"> or</w:t>
      </w:r>
      <w:r w:rsidRPr="00FF4A6F">
        <w:rPr>
          <w:b/>
          <w:bCs/>
          <w:lang w:val="en-GB"/>
        </w:rPr>
        <w:t xml:space="preserve"> part of the approved plans for the building work, relevant to where the solution has been applied from the available options.</w:t>
      </w:r>
    </w:p>
    <w:p w14:paraId="7C5039EA" w14:textId="77777777" w:rsidR="00FF4A6F" w:rsidRDefault="00FF4A6F" w:rsidP="00FF4A6F">
      <w:pPr>
        <w:rPr>
          <w:b/>
          <w:bCs/>
          <w:lang w:val="en-GB"/>
        </w:rPr>
      </w:pPr>
    </w:p>
    <w:p w14:paraId="380F7146" w14:textId="2556E870" w:rsidR="00FF4A6F" w:rsidRPr="001E5DDB" w:rsidRDefault="00FF4A6F" w:rsidP="00FF4A6F">
      <w:pPr>
        <w:pStyle w:val="Heading4"/>
        <w:rPr>
          <w:bCs/>
          <w:lang w:val="en-GB"/>
        </w:rPr>
      </w:pPr>
      <w:r>
        <w:t xml:space="preserve">4. </w:t>
      </w:r>
      <w:r w:rsidRPr="00FF4A6F">
        <w:rPr>
          <w:bCs/>
          <w:lang w:val="en-GB"/>
        </w:rPr>
        <w:t>Details of private certifier</w:t>
      </w:r>
    </w:p>
    <w:p w14:paraId="43794B9E" w14:textId="00EBE554" w:rsidR="00FF4A6F" w:rsidRPr="004505BF" w:rsidRDefault="00FF4A6F" w:rsidP="00FF4A6F">
      <w:pPr>
        <w:rPr>
          <w:lang w:val="en-GB" w:bidi="en-US"/>
        </w:rPr>
      </w:pPr>
      <w:r w:rsidRPr="00FF4A6F">
        <w:rPr>
          <w:lang w:val="en-GB" w:bidi="en-US"/>
        </w:rPr>
        <w:t xml:space="preserve">This form is for use by private certifiers in fulfilling their notice requirement for </w:t>
      </w:r>
      <w:proofErr w:type="gramStart"/>
      <w:r w:rsidRPr="00FF4A6F">
        <w:rPr>
          <w:lang w:val="en-GB" w:bidi="en-US"/>
        </w:rPr>
        <w:t>particular building</w:t>
      </w:r>
      <w:proofErr w:type="gramEnd"/>
      <w:r w:rsidRPr="00FF4A6F">
        <w:rPr>
          <w:lang w:val="en-GB" w:bidi="en-US"/>
        </w:rPr>
        <w:t xml:space="preserve"> development approvals.</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2835"/>
        <w:gridCol w:w="2740"/>
        <w:gridCol w:w="766"/>
        <w:gridCol w:w="889"/>
        <w:gridCol w:w="2975"/>
      </w:tblGrid>
      <w:tr w:rsidR="00FF4A6F" w:rsidRPr="00EF6630" w14:paraId="21AE063D" w14:textId="77777777" w:rsidTr="00CF4BE2">
        <w:trPr>
          <w:trHeight w:val="384"/>
        </w:trPr>
        <w:tc>
          <w:tcPr>
            <w:tcW w:w="2835" w:type="dxa"/>
            <w:tcBorders>
              <w:bottom w:val="single" w:sz="8" w:space="0" w:color="7F7F7F" w:themeColor="text1" w:themeTint="80"/>
            </w:tcBorders>
            <w:vAlign w:val="center"/>
          </w:tcPr>
          <w:p w14:paraId="1F56C74A" w14:textId="77777777" w:rsidR="00FF4A6F" w:rsidRPr="00EF6630" w:rsidRDefault="00FF4A6F" w:rsidP="00CF4BE2">
            <w:pPr>
              <w:rPr>
                <w:szCs w:val="22"/>
                <w:lang w:val="en-AU"/>
              </w:rPr>
            </w:pPr>
            <w:r w:rsidRPr="00EF6630">
              <w:rPr>
                <w:szCs w:val="22"/>
                <w:lang w:val="en-AU"/>
              </w:rPr>
              <w:t xml:space="preserve">Name </w:t>
            </w:r>
            <w:r w:rsidRPr="00EF6630">
              <w:rPr>
                <w:i/>
                <w:szCs w:val="22"/>
                <w:lang w:val="en-AU"/>
              </w:rPr>
              <w:t>(in full)</w:t>
            </w:r>
          </w:p>
        </w:tc>
        <w:tc>
          <w:tcPr>
            <w:tcW w:w="7370" w:type="dxa"/>
            <w:gridSpan w:val="4"/>
            <w:tcBorders>
              <w:bottom w:val="single" w:sz="8" w:space="0" w:color="7F7F7F" w:themeColor="text1" w:themeTint="80"/>
            </w:tcBorders>
            <w:shd w:val="clear" w:color="auto" w:fill="F2F2F2" w:themeFill="background1" w:themeFillShade="F2"/>
            <w:vAlign w:val="center"/>
          </w:tcPr>
          <w:p w14:paraId="5F282205" w14:textId="77777777" w:rsidR="00FF4A6F" w:rsidRPr="00EF6630" w:rsidRDefault="00FF4A6F" w:rsidP="00CF4BE2">
            <w:pPr>
              <w:rPr>
                <w:szCs w:val="22"/>
                <w:lang w:val="en-AU"/>
              </w:rPr>
            </w:pPr>
          </w:p>
        </w:tc>
      </w:tr>
      <w:tr w:rsidR="00FF4A6F" w:rsidRPr="00EF6630" w14:paraId="4A53F02B"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2C3225A2" w14:textId="77777777" w:rsidR="00FF4A6F" w:rsidRPr="00EF6630" w:rsidRDefault="00FF4A6F" w:rsidP="00CF4BE2">
            <w:pPr>
              <w:rPr>
                <w:szCs w:val="22"/>
                <w:lang w:val="en-AU"/>
              </w:rPr>
            </w:pPr>
            <w:r w:rsidRPr="00EF6630">
              <w:rPr>
                <w:szCs w:val="22"/>
                <w:lang w:val="en-AU"/>
              </w:rPr>
              <w:t>Company name</w:t>
            </w:r>
            <w:r w:rsidRPr="00EF6630">
              <w:rPr>
                <w:i/>
                <w:szCs w:val="22"/>
                <w:lang w:val="en-AU"/>
              </w:rPr>
              <w:t xml:space="preserve"> (if applicable)</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DA78AB" w14:textId="77777777" w:rsidR="00FF4A6F" w:rsidRPr="00EF6630" w:rsidRDefault="00FF4A6F" w:rsidP="00CF4BE2">
            <w:pPr>
              <w:rPr>
                <w:szCs w:val="22"/>
                <w:lang w:val="en-AU"/>
              </w:rPr>
            </w:pPr>
          </w:p>
        </w:tc>
      </w:tr>
      <w:tr w:rsidR="00FF4A6F" w:rsidRPr="00EF6630" w14:paraId="7E2A79F4"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1131765E" w14:textId="77777777" w:rsidR="00FF4A6F" w:rsidRPr="00EF6630" w:rsidRDefault="00FF4A6F" w:rsidP="00CF4BE2">
            <w:pPr>
              <w:rPr>
                <w:szCs w:val="22"/>
                <w:lang w:val="en-AU"/>
              </w:rPr>
            </w:pPr>
            <w:r w:rsidRPr="00EF6630">
              <w:rPr>
                <w:szCs w:val="22"/>
                <w:lang w:val="en-AU"/>
              </w:rPr>
              <w:t>Contact person</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196B856" w14:textId="77777777" w:rsidR="00FF4A6F" w:rsidRPr="00EF6630" w:rsidRDefault="00FF4A6F" w:rsidP="00CF4BE2">
            <w:pPr>
              <w:rPr>
                <w:szCs w:val="22"/>
                <w:lang w:val="en-AU"/>
              </w:rPr>
            </w:pPr>
          </w:p>
        </w:tc>
      </w:tr>
      <w:tr w:rsidR="00FF4A6F" w:rsidRPr="00EF6630" w14:paraId="38EEC951"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3E95871E" w14:textId="77777777" w:rsidR="00FF4A6F" w:rsidRPr="00EF6630" w:rsidRDefault="00FF4A6F" w:rsidP="00CF4BE2">
            <w:pPr>
              <w:rPr>
                <w:szCs w:val="22"/>
                <w:lang w:val="en-AU"/>
              </w:rPr>
            </w:pPr>
            <w:r w:rsidRPr="00EF6630">
              <w:rPr>
                <w:szCs w:val="22"/>
                <w:lang w:val="en-AU"/>
              </w:rPr>
              <w:t>Business phone number</w:t>
            </w:r>
          </w:p>
        </w:tc>
        <w:tc>
          <w:tcPr>
            <w:tcW w:w="3506"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96D5EF2" w14:textId="77777777" w:rsidR="00FF4A6F" w:rsidRPr="00EF6630" w:rsidRDefault="00FF4A6F" w:rsidP="00CF4BE2">
            <w:pPr>
              <w:rPr>
                <w:szCs w:val="22"/>
                <w:lang w:val="en-AU"/>
              </w:rPr>
            </w:pPr>
          </w:p>
        </w:tc>
        <w:tc>
          <w:tcPr>
            <w:tcW w:w="889" w:type="dxa"/>
            <w:tcBorders>
              <w:top w:val="single" w:sz="8" w:space="0" w:color="7F7F7F" w:themeColor="text1" w:themeTint="80"/>
              <w:bottom w:val="single" w:sz="8" w:space="0" w:color="7F7F7F" w:themeColor="text1" w:themeTint="80"/>
            </w:tcBorders>
            <w:shd w:val="clear" w:color="auto" w:fill="FFFFFF" w:themeFill="background1"/>
            <w:vAlign w:val="center"/>
          </w:tcPr>
          <w:p w14:paraId="43E0239C" w14:textId="77777777" w:rsidR="00FF4A6F" w:rsidRPr="00EF6630" w:rsidRDefault="00FF4A6F" w:rsidP="00CF4BE2">
            <w:pPr>
              <w:rPr>
                <w:szCs w:val="22"/>
                <w:lang w:val="en-AU"/>
              </w:rPr>
            </w:pPr>
            <w:r w:rsidRPr="00EF6630">
              <w:rPr>
                <w:szCs w:val="22"/>
                <w:lang w:val="en-AU"/>
              </w:rPr>
              <w:t>Mobile</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8C2EC45" w14:textId="77777777" w:rsidR="00FF4A6F" w:rsidRPr="00EF6630" w:rsidRDefault="00FF4A6F" w:rsidP="00CF4BE2">
            <w:pPr>
              <w:rPr>
                <w:szCs w:val="22"/>
                <w:lang w:val="en-AU"/>
              </w:rPr>
            </w:pPr>
          </w:p>
        </w:tc>
      </w:tr>
      <w:tr w:rsidR="00FF4A6F" w:rsidRPr="00EF6630" w14:paraId="208C4BD2"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3BADEF62" w14:textId="77777777" w:rsidR="00FF4A6F" w:rsidRPr="00EF6630" w:rsidRDefault="00FF4A6F" w:rsidP="00CF4BE2">
            <w:pPr>
              <w:rPr>
                <w:szCs w:val="22"/>
                <w:lang w:val="en-AU"/>
              </w:rPr>
            </w:pPr>
            <w:r w:rsidRPr="00EF6630">
              <w:rPr>
                <w:szCs w:val="22"/>
                <w:lang w:val="en-AU"/>
              </w:rPr>
              <w:t>Email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C55CF8" w14:textId="77777777" w:rsidR="00FF4A6F" w:rsidRPr="00EF6630" w:rsidRDefault="00FF4A6F" w:rsidP="00CF4BE2">
            <w:pPr>
              <w:rPr>
                <w:szCs w:val="22"/>
                <w:lang w:val="en-AU"/>
              </w:rPr>
            </w:pPr>
          </w:p>
        </w:tc>
      </w:tr>
      <w:tr w:rsidR="00FF4A6F" w:rsidRPr="00EF6630" w14:paraId="70AC2188" w14:textId="77777777" w:rsidTr="00CF4BE2">
        <w:trPr>
          <w:trHeight w:val="384"/>
        </w:trPr>
        <w:tc>
          <w:tcPr>
            <w:tcW w:w="2835" w:type="dxa"/>
            <w:tcBorders>
              <w:top w:val="single" w:sz="8" w:space="0" w:color="7F7F7F" w:themeColor="text1" w:themeTint="80"/>
              <w:bottom w:val="single" w:sz="8" w:space="0" w:color="7F7F7F" w:themeColor="text1" w:themeTint="80"/>
            </w:tcBorders>
            <w:vAlign w:val="center"/>
          </w:tcPr>
          <w:p w14:paraId="414573D5" w14:textId="77777777" w:rsidR="00FF4A6F" w:rsidRPr="00EF6630" w:rsidRDefault="00FF4A6F" w:rsidP="00CF4BE2">
            <w:pPr>
              <w:rPr>
                <w:szCs w:val="22"/>
                <w:lang w:val="en-AU"/>
              </w:rPr>
            </w:pPr>
            <w:r w:rsidRPr="00EF6630">
              <w:rPr>
                <w:szCs w:val="22"/>
                <w:lang w:val="en-AU"/>
              </w:rPr>
              <w:t>Postal address</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2079833B" w14:textId="77777777" w:rsidR="00FF4A6F" w:rsidRPr="00EF6630" w:rsidRDefault="00FF4A6F" w:rsidP="00CF4BE2">
            <w:pPr>
              <w:rPr>
                <w:szCs w:val="22"/>
                <w:lang w:val="en-AU"/>
              </w:rPr>
            </w:pPr>
          </w:p>
        </w:tc>
      </w:tr>
      <w:tr w:rsidR="00FF4A6F" w:rsidRPr="00EF6630" w14:paraId="3542F1F8" w14:textId="77777777" w:rsidTr="00CF4BE2">
        <w:trPr>
          <w:trHeight w:val="384"/>
        </w:trPr>
        <w:tc>
          <w:tcPr>
            <w:tcW w:w="5575" w:type="dxa"/>
            <w:gridSpan w:val="2"/>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68F59F7" w14:textId="77777777" w:rsidR="00FF4A6F" w:rsidRPr="00EF6630" w:rsidRDefault="00FF4A6F" w:rsidP="00CF4BE2">
            <w:pPr>
              <w:rPr>
                <w:szCs w:val="22"/>
                <w:lang w:val="en-AU"/>
              </w:rPr>
            </w:pPr>
          </w:p>
        </w:tc>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147B2071" w14:textId="77777777" w:rsidR="00FF4A6F" w:rsidRPr="00EF6630" w:rsidRDefault="00FF4A6F" w:rsidP="00CF4BE2">
            <w:pPr>
              <w:rPr>
                <w:szCs w:val="22"/>
                <w:lang w:val="en-AU"/>
              </w:rPr>
            </w:pPr>
            <w:r w:rsidRPr="00EF6630">
              <w:rPr>
                <w:szCs w:val="22"/>
                <w:lang w:val="en-AU"/>
              </w:rPr>
              <w:t>Suburb/locality</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52983C02" w14:textId="77777777" w:rsidR="00FF4A6F" w:rsidRPr="00EF6630" w:rsidRDefault="00FF4A6F" w:rsidP="00CF4BE2">
            <w:pPr>
              <w:rPr>
                <w:szCs w:val="22"/>
                <w:lang w:val="en-AU"/>
              </w:rPr>
            </w:pPr>
          </w:p>
        </w:tc>
      </w:tr>
      <w:tr w:rsidR="00FF4A6F" w:rsidRPr="00EF6630" w14:paraId="42D4E9FE"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64497761" w14:textId="77777777" w:rsidR="00FF4A6F" w:rsidRPr="00EF6630" w:rsidRDefault="00FF4A6F" w:rsidP="00CF4BE2">
            <w:pPr>
              <w:rPr>
                <w:szCs w:val="22"/>
                <w:lang w:val="en-AU"/>
              </w:rPr>
            </w:pPr>
            <w:r w:rsidRPr="00EF6630">
              <w:rPr>
                <w:szCs w:val="22"/>
                <w:lang w:val="en-AU"/>
              </w:rPr>
              <w:t xml:space="preserve">State </w:t>
            </w:r>
          </w:p>
        </w:tc>
        <w:sdt>
          <w:sdtPr>
            <w:alias w:val="State"/>
            <w:tag w:val="state"/>
            <w:id w:val="1110162290"/>
            <w:placeholder>
              <w:docPart w:val="CAB0D93D9611F44BB569893B83D38625"/>
            </w:placeholder>
            <w:showingPlcHdr/>
            <w:dropDownList>
              <w:listItem w:value="Choose an item."/>
              <w:listItem w:displayText="ACT" w:value="ACT"/>
              <w:listItem w:displayText="NSW" w:value="NSW"/>
              <w:listItem w:displayText="NT" w:value="NT"/>
              <w:listItem w:displayText="QLD" w:value="QLD"/>
              <w:listItem w:displayText="SA" w:value="SA"/>
              <w:listItem w:displayText="TAS" w:value="TAS"/>
              <w:listItem w:displayText="VIC" w:value="VIC"/>
              <w:listItem w:displayText="WA" w:value="WA"/>
            </w:dropDownList>
          </w:sdtPr>
          <w:sdtEndPr/>
          <w:sdtContent>
            <w:tc>
              <w:tcPr>
                <w:tcW w:w="2740"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7175BE98" w14:textId="77777777" w:rsidR="00FF4A6F" w:rsidRPr="00EF6630" w:rsidRDefault="00FF4A6F" w:rsidP="00CF4BE2">
                <w:pPr>
                  <w:rPr>
                    <w:szCs w:val="22"/>
                    <w:lang w:val="en-AU"/>
                  </w:rPr>
                </w:pPr>
                <w:r w:rsidRPr="00EF6630">
                  <w:rPr>
                    <w:szCs w:val="22"/>
                    <w:lang w:val="en-AU"/>
                  </w:rPr>
                  <w:t>Choose an item.</w:t>
                </w:r>
              </w:p>
            </w:tc>
          </w:sdtContent>
        </w:sdt>
        <w:tc>
          <w:tcPr>
            <w:tcW w:w="1655" w:type="dxa"/>
            <w:gridSpan w:val="2"/>
            <w:tcBorders>
              <w:top w:val="single" w:sz="8" w:space="0" w:color="7F7F7F" w:themeColor="text1" w:themeTint="80"/>
              <w:bottom w:val="single" w:sz="8" w:space="0" w:color="7F7F7F" w:themeColor="text1" w:themeTint="80"/>
            </w:tcBorders>
            <w:shd w:val="clear" w:color="auto" w:fill="FFFFFF" w:themeFill="background1"/>
            <w:vAlign w:val="center"/>
          </w:tcPr>
          <w:p w14:paraId="4D1DBECF" w14:textId="77777777" w:rsidR="00FF4A6F" w:rsidRPr="00EF6630" w:rsidRDefault="00FF4A6F" w:rsidP="00CF4BE2">
            <w:pPr>
              <w:rPr>
                <w:szCs w:val="22"/>
                <w:lang w:val="en-AU"/>
              </w:rPr>
            </w:pPr>
            <w:r w:rsidRPr="00EF6630">
              <w:rPr>
                <w:szCs w:val="22"/>
                <w:lang w:val="en-AU"/>
              </w:rPr>
              <w:t xml:space="preserve">Postcode     </w:t>
            </w:r>
          </w:p>
        </w:tc>
        <w:tc>
          <w:tcPr>
            <w:tcW w:w="2975"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92DF321" w14:textId="77777777" w:rsidR="00FF4A6F" w:rsidRPr="00EF6630" w:rsidRDefault="00FF4A6F" w:rsidP="00CF4BE2">
            <w:pPr>
              <w:rPr>
                <w:szCs w:val="22"/>
                <w:lang w:val="en-AU"/>
              </w:rPr>
            </w:pPr>
          </w:p>
        </w:tc>
      </w:tr>
      <w:tr w:rsidR="00FF4A6F" w:rsidRPr="00EF6630" w14:paraId="0A517B3D"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7D21872B" w14:textId="3D288A92" w:rsidR="00FF4A6F" w:rsidRPr="00EF6630" w:rsidRDefault="00FF4A6F" w:rsidP="00CF4BE2">
            <w:proofErr w:type="spellStart"/>
            <w:r>
              <w:t>Licence</w:t>
            </w:r>
            <w:proofErr w:type="spellEnd"/>
            <w:r>
              <w:t xml:space="preserve"> number</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0A4B6AEB" w14:textId="77777777" w:rsidR="00FF4A6F" w:rsidRPr="00EF6630" w:rsidRDefault="00FF4A6F" w:rsidP="00CF4BE2"/>
        </w:tc>
      </w:tr>
      <w:tr w:rsidR="00FF4A6F" w:rsidRPr="00EF6630" w14:paraId="02E50AD9" w14:textId="77777777" w:rsidTr="00CF4BE2">
        <w:trPr>
          <w:trHeight w:val="384"/>
        </w:trPr>
        <w:tc>
          <w:tcPr>
            <w:tcW w:w="2835" w:type="dxa"/>
            <w:tcBorders>
              <w:top w:val="single" w:sz="8" w:space="0" w:color="7F7F7F" w:themeColor="text1" w:themeTint="80"/>
              <w:bottom w:val="single" w:sz="8" w:space="0" w:color="7F7F7F" w:themeColor="text1" w:themeTint="80"/>
            </w:tcBorders>
            <w:shd w:val="clear" w:color="auto" w:fill="FFFFFF" w:themeFill="background1"/>
            <w:vAlign w:val="center"/>
          </w:tcPr>
          <w:p w14:paraId="72F179AC" w14:textId="273714D8" w:rsidR="00FF4A6F" w:rsidRDefault="00FF4A6F" w:rsidP="00CF4BE2">
            <w:r w:rsidRPr="00FF4A6F">
              <w:t>Building development approval number</w:t>
            </w:r>
          </w:p>
        </w:tc>
        <w:tc>
          <w:tcPr>
            <w:tcW w:w="7370" w:type="dxa"/>
            <w:gridSpan w:val="4"/>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34D5A343" w14:textId="77777777" w:rsidR="00FF4A6F" w:rsidRPr="00EF6630" w:rsidRDefault="00FF4A6F" w:rsidP="00CF4BE2"/>
        </w:tc>
      </w:tr>
    </w:tbl>
    <w:p w14:paraId="50B30D3C" w14:textId="4081BDAC" w:rsidR="00FF4A6F" w:rsidRDefault="00FF4A6F" w:rsidP="00FF4A6F">
      <w:pPr>
        <w:rPr>
          <w:lang w:val="en-GB"/>
        </w:rPr>
      </w:pPr>
    </w:p>
    <w:p w14:paraId="27A08BCC" w14:textId="7BBE7289" w:rsidR="00DC5705" w:rsidRDefault="00DC5705" w:rsidP="00DC5705">
      <w:pPr>
        <w:pStyle w:val="Heading4"/>
        <w:rPr>
          <w:bCs/>
          <w:lang w:val="en-GB"/>
        </w:rPr>
      </w:pPr>
      <w:r>
        <w:rPr>
          <w:rFonts w:eastAsia="MetaPro-Light"/>
          <w:bCs/>
          <w:lang w:val="en-GB"/>
        </w:rPr>
        <w:t xml:space="preserve">5. </w:t>
      </w:r>
      <w:r w:rsidRPr="00F60C2E">
        <w:rPr>
          <w:bCs/>
          <w:lang w:val="en-GB"/>
        </w:rPr>
        <w:t xml:space="preserve">Signature of </w:t>
      </w:r>
      <w:r>
        <w:rPr>
          <w:bCs/>
          <w:lang w:val="en-GB"/>
        </w:rPr>
        <w:t>private certifier</w:t>
      </w:r>
    </w:p>
    <w:p w14:paraId="543CEF46" w14:textId="5C365A2F" w:rsidR="00DC5705" w:rsidRPr="00DC5705" w:rsidRDefault="00DC5705" w:rsidP="00DC5705">
      <w:pPr>
        <w:rPr>
          <w:lang w:val="en-GB"/>
        </w:rPr>
      </w:pPr>
      <w:r w:rsidRPr="00DC5705">
        <w:rPr>
          <w:lang w:val="en-GB"/>
        </w:rPr>
        <w:t>A private certifier must sign that this form is correct.</w:t>
      </w:r>
    </w:p>
    <w:tbl>
      <w:tblPr>
        <w:tblStyle w:val="TableGrid"/>
        <w:tblW w:w="0" w:type="auto"/>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CellMar>
          <w:top w:w="57" w:type="dxa"/>
          <w:bottom w:w="28" w:type="dxa"/>
        </w:tblCellMar>
        <w:tblLook w:val="04A0" w:firstRow="1" w:lastRow="0" w:firstColumn="1" w:lastColumn="0" w:noHBand="0" w:noVBand="1"/>
      </w:tblPr>
      <w:tblGrid>
        <w:gridCol w:w="3261"/>
        <w:gridCol w:w="3969"/>
        <w:gridCol w:w="597"/>
        <w:gridCol w:w="2378"/>
      </w:tblGrid>
      <w:tr w:rsidR="00DC5705" w:rsidRPr="00344FAA" w14:paraId="704F80CB" w14:textId="77777777" w:rsidTr="00E91969">
        <w:trPr>
          <w:trHeight w:val="384"/>
        </w:trPr>
        <w:tc>
          <w:tcPr>
            <w:tcW w:w="10205" w:type="dxa"/>
            <w:gridSpan w:val="4"/>
            <w:tcBorders>
              <w:top w:val="single" w:sz="8" w:space="0" w:color="7F7F7F" w:themeColor="text1" w:themeTint="80"/>
              <w:bottom w:val="single" w:sz="8" w:space="0" w:color="7F7F7F" w:themeColor="text1" w:themeTint="80"/>
            </w:tcBorders>
            <w:vAlign w:val="center"/>
          </w:tcPr>
          <w:p w14:paraId="0ECD2D4C" w14:textId="526368BA" w:rsidR="00DC5705" w:rsidRPr="00DC5705" w:rsidRDefault="00DC5705" w:rsidP="00DC5705">
            <w:pPr>
              <w:rPr>
                <w:lang w:val="en-GB"/>
              </w:rPr>
            </w:pPr>
            <w:r w:rsidRPr="00DC5705">
              <w:rPr>
                <w:lang w:val="en-GB"/>
              </w:rPr>
              <w:t xml:space="preserve">I, as the </w:t>
            </w:r>
            <w:r w:rsidR="00F9648F">
              <w:rPr>
                <w:lang w:val="en-GB"/>
              </w:rPr>
              <w:t>building certifier</w:t>
            </w:r>
            <w:r w:rsidRPr="00DC5705">
              <w:rPr>
                <w:lang w:val="en-GB"/>
              </w:rPr>
              <w:t xml:space="preserve"> advise that the information </w:t>
            </w:r>
            <w:r w:rsidR="00F9648F">
              <w:rPr>
                <w:lang w:val="en-GB"/>
              </w:rPr>
              <w:t xml:space="preserve">contained </w:t>
            </w:r>
            <w:r w:rsidRPr="00DC5705">
              <w:rPr>
                <w:lang w:val="en-GB"/>
              </w:rPr>
              <w:t xml:space="preserve">in section 3 of this form is a true and accurate record of the acceptable solutions applied </w:t>
            </w:r>
            <w:r w:rsidR="00F9648F">
              <w:rPr>
                <w:lang w:val="en-GB"/>
              </w:rPr>
              <w:t>in</w:t>
            </w:r>
            <w:r w:rsidRPr="00DC5705">
              <w:rPr>
                <w:lang w:val="en-GB"/>
              </w:rPr>
              <w:t xml:space="preserve"> the building development approval.</w:t>
            </w:r>
          </w:p>
        </w:tc>
      </w:tr>
      <w:tr w:rsidR="00DC5705" w:rsidRPr="00344FAA" w14:paraId="73E381A1" w14:textId="77777777" w:rsidTr="00CF4BE2">
        <w:trPr>
          <w:trHeight w:val="384"/>
        </w:trPr>
        <w:tc>
          <w:tcPr>
            <w:tcW w:w="3261" w:type="dxa"/>
            <w:tcBorders>
              <w:top w:val="single" w:sz="8" w:space="0" w:color="7F7F7F" w:themeColor="text1" w:themeTint="80"/>
              <w:bottom w:val="single" w:sz="8" w:space="0" w:color="7F7F7F" w:themeColor="text1" w:themeTint="80"/>
            </w:tcBorders>
            <w:vAlign w:val="center"/>
          </w:tcPr>
          <w:p w14:paraId="551FD930" w14:textId="77777777" w:rsidR="00DC5705" w:rsidRPr="00344FAA" w:rsidRDefault="00DC5705" w:rsidP="00CF4BE2">
            <w:pPr>
              <w:pStyle w:val="TableText"/>
            </w:pPr>
            <w:r w:rsidRPr="00344FAA">
              <w:t>Signature</w:t>
            </w:r>
          </w:p>
        </w:tc>
        <w:tc>
          <w:tcPr>
            <w:tcW w:w="3969"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1DBFC9A" w14:textId="77777777" w:rsidR="00DC5705" w:rsidRPr="00344FAA" w:rsidRDefault="00DC5705" w:rsidP="00CF4BE2">
            <w:pPr>
              <w:pStyle w:val="TableText"/>
            </w:pPr>
          </w:p>
        </w:tc>
        <w:tc>
          <w:tcPr>
            <w:tcW w:w="597" w:type="dxa"/>
            <w:tcBorders>
              <w:top w:val="single" w:sz="8" w:space="0" w:color="7F7F7F" w:themeColor="text1" w:themeTint="80"/>
              <w:bottom w:val="single" w:sz="8" w:space="0" w:color="7F7F7F" w:themeColor="text1" w:themeTint="80"/>
            </w:tcBorders>
            <w:shd w:val="clear" w:color="auto" w:fill="FFFFFF" w:themeFill="background1"/>
            <w:vAlign w:val="center"/>
          </w:tcPr>
          <w:p w14:paraId="2F766495" w14:textId="77777777" w:rsidR="00DC5705" w:rsidRPr="00344FAA" w:rsidRDefault="00DC5705" w:rsidP="00CF4BE2">
            <w:pPr>
              <w:pStyle w:val="TableText"/>
            </w:pPr>
            <w:r>
              <w:t>Date</w:t>
            </w:r>
          </w:p>
        </w:tc>
        <w:sdt>
          <w:sdtPr>
            <w:id w:val="-1076980378"/>
            <w:placeholder>
              <w:docPart w:val="1DCC93B51E54C94891D55481ED468EB9"/>
            </w:placeholder>
            <w:showingPlcHdr/>
            <w:date>
              <w:dateFormat w:val="d/MM/yyyy"/>
              <w:lid w:val="en-AU"/>
              <w:storeMappedDataAs w:val="dateTime"/>
              <w:calendar w:val="gregorian"/>
            </w:date>
          </w:sdtPr>
          <w:sdtEndPr/>
          <w:sdtContent>
            <w:tc>
              <w:tcPr>
                <w:tcW w:w="2378"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6BFD6A4A" w14:textId="77777777" w:rsidR="00DC5705" w:rsidRPr="00344FAA" w:rsidRDefault="00DC5705" w:rsidP="00CF4BE2">
                <w:pPr>
                  <w:pStyle w:val="TableText"/>
                </w:pPr>
                <w:r w:rsidRPr="009F77E8">
                  <w:rPr>
                    <w:rStyle w:val="PlaceholderText"/>
                  </w:rPr>
                  <w:t>Click or tap to enter a date.</w:t>
                </w:r>
              </w:p>
            </w:tc>
          </w:sdtContent>
        </w:sdt>
      </w:tr>
    </w:tbl>
    <w:p w14:paraId="1E786743" w14:textId="3F7E90F0" w:rsidR="00CC08E2" w:rsidRDefault="00CC08E2" w:rsidP="001F2C82">
      <w:pPr>
        <w:pStyle w:val="Heading5"/>
      </w:pPr>
    </w:p>
    <w:p w14:paraId="61E8C108" w14:textId="77E378F6" w:rsidR="00327B31" w:rsidRPr="00A06938" w:rsidRDefault="00C64061" w:rsidP="00327B31">
      <w:pPr>
        <w:pStyle w:val="Heading5"/>
      </w:pPr>
      <w:r>
        <w:t>LOCAL GOVERNMENT</w:t>
      </w:r>
      <w:r w:rsidR="00327B31">
        <w:t xml:space="preserve"> USE ONLY</w:t>
      </w:r>
    </w:p>
    <w:tbl>
      <w:tblPr>
        <w:tblStyle w:val="TableGrid"/>
        <w:tblW w:w="10208" w:type="dxa"/>
        <w:tblBorders>
          <w:top w:val="single" w:sz="12" w:space="0" w:color="7F7F7F" w:themeColor="text1" w:themeTint="80"/>
          <w:left w:val="none" w:sz="0" w:space="0" w:color="auto"/>
          <w:bottom w:val="single" w:sz="8" w:space="0" w:color="7F7F7F" w:themeColor="text1" w:themeTint="80"/>
          <w:right w:val="none" w:sz="0" w:space="0" w:color="auto"/>
          <w:insideH w:val="none" w:sz="0" w:space="0" w:color="auto"/>
          <w:insideV w:val="none" w:sz="0" w:space="0" w:color="auto"/>
        </w:tblBorders>
        <w:tblLayout w:type="fixed"/>
        <w:tblCellMar>
          <w:top w:w="57" w:type="dxa"/>
          <w:bottom w:w="28" w:type="dxa"/>
        </w:tblCellMar>
        <w:tblLook w:val="04A0" w:firstRow="1" w:lastRow="0" w:firstColumn="1" w:lastColumn="0" w:noHBand="0" w:noVBand="1"/>
      </w:tblPr>
      <w:tblGrid>
        <w:gridCol w:w="2552"/>
        <w:gridCol w:w="2552"/>
        <w:gridCol w:w="2552"/>
        <w:gridCol w:w="2552"/>
      </w:tblGrid>
      <w:tr w:rsidR="00C64061" w:rsidRPr="00EF6630" w14:paraId="2841A43A" w14:textId="77777777" w:rsidTr="00C64061">
        <w:trPr>
          <w:trHeight w:val="384"/>
        </w:trPr>
        <w:tc>
          <w:tcPr>
            <w:tcW w:w="2552" w:type="dxa"/>
            <w:tcBorders>
              <w:top w:val="single" w:sz="8" w:space="0" w:color="7F7F7F" w:themeColor="text1" w:themeTint="80"/>
              <w:bottom w:val="single" w:sz="8" w:space="0" w:color="7F7F7F" w:themeColor="text1" w:themeTint="80"/>
            </w:tcBorders>
            <w:shd w:val="clear" w:color="auto" w:fill="FFFFFF" w:themeFill="background1"/>
            <w:vAlign w:val="center"/>
          </w:tcPr>
          <w:p w14:paraId="44E7AE23" w14:textId="16636A06" w:rsidR="00C64061" w:rsidRPr="00EF6630" w:rsidRDefault="00C64061" w:rsidP="00C64061">
            <w:pPr>
              <w:rPr>
                <w:szCs w:val="22"/>
                <w:lang w:val="en-AU"/>
              </w:rPr>
            </w:pPr>
            <w:r w:rsidRPr="00327B31">
              <w:rPr>
                <w:szCs w:val="22"/>
                <w:lang w:val="en-AU"/>
              </w:rPr>
              <w:t>Date received</w:t>
            </w:r>
          </w:p>
        </w:tc>
        <w:sdt>
          <w:sdtPr>
            <w:id w:val="-36893157"/>
            <w:placeholder>
              <w:docPart w:val="BD73E08D9EFF7E4BA654D9A5B07F2CE7"/>
            </w:placeholder>
            <w:showingPlcHdr/>
            <w:date>
              <w:dateFormat w:val="d/MM/yyyy"/>
              <w:lid w:val="en-AU"/>
              <w:storeMappedDataAs w:val="dateTime"/>
              <w:calendar w:val="gregorian"/>
            </w:date>
          </w:sdtPr>
          <w:sdtEndPr/>
          <w:sdtContent>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4FF7B6E3" w14:textId="35977B7B" w:rsidR="00C64061" w:rsidRPr="00EF6630" w:rsidRDefault="00C64061" w:rsidP="00C64061">
                <w:r w:rsidRPr="009F77E8">
                  <w:rPr>
                    <w:rStyle w:val="PlaceholderText"/>
                  </w:rPr>
                  <w:t>Click or tap to enter a date.</w:t>
                </w:r>
              </w:p>
            </w:tc>
          </w:sdtContent>
        </w:sdt>
        <w:tc>
          <w:tcPr>
            <w:tcW w:w="2552" w:type="dxa"/>
            <w:tcBorders>
              <w:top w:val="single" w:sz="8" w:space="0" w:color="7F7F7F" w:themeColor="text1" w:themeTint="80"/>
              <w:bottom w:val="single" w:sz="8" w:space="0" w:color="7F7F7F" w:themeColor="text1" w:themeTint="80"/>
            </w:tcBorders>
            <w:shd w:val="clear" w:color="auto" w:fill="auto"/>
            <w:vAlign w:val="center"/>
          </w:tcPr>
          <w:p w14:paraId="0710603E" w14:textId="59C98112" w:rsidR="00C64061" w:rsidRPr="00327B31" w:rsidRDefault="00C64061" w:rsidP="00C64061">
            <w:pPr>
              <w:rPr>
                <w:szCs w:val="22"/>
                <w:lang w:val="en-AU"/>
              </w:rPr>
            </w:pPr>
            <w:r>
              <w:rPr>
                <w:szCs w:val="22"/>
                <w:lang w:val="en-AU"/>
              </w:rPr>
              <w:t>Reference number/s</w:t>
            </w:r>
          </w:p>
        </w:tc>
        <w:tc>
          <w:tcPr>
            <w:tcW w:w="2552" w:type="dxa"/>
            <w:tcBorders>
              <w:top w:val="single" w:sz="8" w:space="0" w:color="7F7F7F" w:themeColor="text1" w:themeTint="80"/>
              <w:bottom w:val="single" w:sz="8" w:space="0" w:color="7F7F7F" w:themeColor="text1" w:themeTint="80"/>
            </w:tcBorders>
            <w:shd w:val="clear" w:color="auto" w:fill="F2F2F2" w:themeFill="background1" w:themeFillShade="F2"/>
            <w:vAlign w:val="center"/>
          </w:tcPr>
          <w:p w14:paraId="1A48D0BD" w14:textId="155187C8" w:rsidR="00C64061" w:rsidRPr="00EF6630" w:rsidRDefault="00C64061" w:rsidP="00C64061">
            <w:pPr>
              <w:rPr>
                <w:szCs w:val="22"/>
                <w:lang w:val="en-AU"/>
              </w:rPr>
            </w:pPr>
          </w:p>
        </w:tc>
      </w:tr>
    </w:tbl>
    <w:p w14:paraId="758B1855" w14:textId="74316A37" w:rsidR="00327B31" w:rsidRDefault="00327B31" w:rsidP="00327B31"/>
    <w:p w14:paraId="7C55AD7F" w14:textId="77777777" w:rsidR="00EC533C" w:rsidRPr="00952B0F" w:rsidRDefault="00EC533C" w:rsidP="00EC533C">
      <w:pPr>
        <w:rPr>
          <w:b/>
          <w:bCs/>
        </w:rPr>
      </w:pPr>
      <w:r w:rsidRPr="00952B0F">
        <w:rPr>
          <w:b/>
          <w:bCs/>
        </w:rPr>
        <w:t>PRIVACY NOTICE</w:t>
      </w:r>
    </w:p>
    <w:p w14:paraId="7722DA02" w14:textId="11512F1D" w:rsidR="00344FAA" w:rsidRPr="00901754" w:rsidRDefault="00EC533C" w:rsidP="00222961">
      <w:r w:rsidRPr="00952B0F">
        <w:t xml:space="preserve">The Department of Energy and Public Works is collecting personal information as required under the </w:t>
      </w:r>
      <w:r w:rsidRPr="00952B0F">
        <w:rPr>
          <w:i/>
          <w:iCs/>
        </w:rPr>
        <w:t>Building Act 1975</w:t>
      </w:r>
      <w:r w:rsidRPr="00952B0F">
        <w:t xml:space="preserve">. This information may be stored by the Department, and will be used for administration, compliance, statistical research and evaluation of building laws. Your personal information will be disclosed to other government agencies, local government authorities and third parties for purposes relating to administering and monitoring compliance with the </w:t>
      </w:r>
      <w:r w:rsidRPr="00952B0F">
        <w:rPr>
          <w:i/>
          <w:iCs/>
        </w:rPr>
        <w:t>Building Act 1975</w:t>
      </w:r>
      <w:r w:rsidRPr="00952B0F">
        <w:t>. Personal information will otherwise only be disclosed to third parties with your consent or unless authorised or required by law.</w:t>
      </w:r>
    </w:p>
    <w:sectPr w:rsidR="00344FAA" w:rsidRPr="00901754" w:rsidSect="00885434">
      <w:footerReference w:type="default" r:id="rId10"/>
      <w:headerReference w:type="first" r:id="rId11"/>
      <w:footerReference w:type="first" r:id="rId12"/>
      <w:pgSz w:w="11906" w:h="16838"/>
      <w:pgMar w:top="709" w:right="992" w:bottom="567" w:left="709" w:header="57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C1436" w14:textId="77777777" w:rsidR="006C75E8" w:rsidRDefault="006C75E8" w:rsidP="00F752DB">
      <w:pPr>
        <w:spacing w:after="0" w:line="240" w:lineRule="auto"/>
      </w:pPr>
      <w:r>
        <w:separator/>
      </w:r>
    </w:p>
  </w:endnote>
  <w:endnote w:type="continuationSeparator" w:id="0">
    <w:p w14:paraId="32D219A0" w14:textId="77777777" w:rsidR="006C75E8" w:rsidRDefault="006C75E8" w:rsidP="00F75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A49D3" w14:textId="45F5E945" w:rsidR="00370878" w:rsidRPr="00A74FB6" w:rsidRDefault="00E15D1E" w:rsidP="00A74FB6">
    <w:pPr>
      <w:pStyle w:val="Footer"/>
      <w:pBdr>
        <w:top w:val="single" w:sz="4" w:space="8" w:color="C00000"/>
      </w:pBdr>
      <w:tabs>
        <w:tab w:val="clear" w:pos="9026"/>
        <w:tab w:val="right" w:pos="10205"/>
      </w:tabs>
      <w:spacing w:before="360"/>
      <w:contextualSpacing/>
      <w:rPr>
        <w:noProof/>
        <w:color w:val="404040" w:themeColor="text1" w:themeTint="BF"/>
      </w:rPr>
    </w:pPr>
    <w:r w:rsidRPr="00524D58">
      <w:rPr>
        <w:noProof/>
        <w:color w:val="404040" w:themeColor="text1" w:themeTint="BF"/>
      </w:rPr>
      <w:t>Building Regulation 2021</w:t>
    </w:r>
    <w:r w:rsidRPr="00E15D1E">
      <w:rPr>
        <w:noProof/>
        <w:color w:val="404040" w:themeColor="text1" w:themeTint="BF"/>
      </w:rPr>
      <w:t xml:space="preserve"> • Section 87 • Form 32 • Version 1 • September 2021</w:t>
    </w:r>
    <w:r w:rsidR="00643FA4" w:rsidRPr="00643FA4">
      <w:rPr>
        <w:noProof/>
        <w:color w:val="404040" w:themeColor="text1" w:themeTint="BF"/>
      </w:rPr>
      <w:tab/>
    </w:r>
    <w:r w:rsidR="00643FA4" w:rsidRPr="00982200">
      <w:rPr>
        <w:noProof/>
        <w:color w:val="404040" w:themeColor="text1" w:themeTint="BF"/>
      </w:rPr>
      <w:t xml:space="preserve"> </w:t>
    </w:r>
    <w:r w:rsidR="00982200" w:rsidRPr="00982200">
      <w:rPr>
        <w:noProof/>
        <w:color w:val="404040" w:themeColor="text1" w:themeTint="BF"/>
      </w:rPr>
      <w:t xml:space="preserve">Page </w:t>
    </w:r>
    <w:r w:rsidR="00982200" w:rsidRPr="00982200">
      <w:rPr>
        <w:noProof/>
        <w:color w:val="404040" w:themeColor="text1" w:themeTint="BF"/>
      </w:rPr>
      <w:fldChar w:fldCharType="begin"/>
    </w:r>
    <w:r w:rsidR="00982200" w:rsidRPr="00982200">
      <w:rPr>
        <w:noProof/>
        <w:color w:val="404040" w:themeColor="text1" w:themeTint="BF"/>
      </w:rPr>
      <w:instrText xml:space="preserve"> PAGE  \* Arabic  \* MERGEFORMAT </w:instrText>
    </w:r>
    <w:r w:rsidR="00982200" w:rsidRPr="00982200">
      <w:rPr>
        <w:noProof/>
        <w:color w:val="404040" w:themeColor="text1" w:themeTint="BF"/>
      </w:rPr>
      <w:fldChar w:fldCharType="separate"/>
    </w:r>
    <w:r w:rsidR="00982200" w:rsidRPr="00982200">
      <w:rPr>
        <w:noProof/>
        <w:color w:val="404040" w:themeColor="text1" w:themeTint="BF"/>
      </w:rPr>
      <w:t>1</w:t>
    </w:r>
    <w:r w:rsidR="00982200" w:rsidRPr="00982200">
      <w:rPr>
        <w:noProof/>
        <w:color w:val="404040" w:themeColor="text1" w:themeTint="BF"/>
      </w:rPr>
      <w:fldChar w:fldCharType="end"/>
    </w:r>
    <w:r w:rsidR="00982200" w:rsidRPr="00982200">
      <w:rPr>
        <w:noProof/>
        <w:color w:val="404040" w:themeColor="text1" w:themeTint="BF"/>
      </w:rPr>
      <w:t xml:space="preserve"> of </w:t>
    </w:r>
    <w:r w:rsidR="00982200" w:rsidRPr="00982200">
      <w:rPr>
        <w:noProof/>
        <w:color w:val="404040" w:themeColor="text1" w:themeTint="BF"/>
      </w:rPr>
      <w:fldChar w:fldCharType="begin"/>
    </w:r>
    <w:r w:rsidR="00982200" w:rsidRPr="00982200">
      <w:rPr>
        <w:noProof/>
        <w:color w:val="404040" w:themeColor="text1" w:themeTint="BF"/>
      </w:rPr>
      <w:instrText xml:space="preserve"> NUMPAGES  \* Arabic  \* MERGEFORMAT </w:instrText>
    </w:r>
    <w:r w:rsidR="00982200" w:rsidRPr="00982200">
      <w:rPr>
        <w:noProof/>
        <w:color w:val="404040" w:themeColor="text1" w:themeTint="BF"/>
      </w:rPr>
      <w:fldChar w:fldCharType="separate"/>
    </w:r>
    <w:r w:rsidR="00982200" w:rsidRPr="00982200">
      <w:rPr>
        <w:noProof/>
        <w:color w:val="404040" w:themeColor="text1" w:themeTint="BF"/>
      </w:rPr>
      <w:t>2</w:t>
    </w:r>
    <w:r w:rsidR="00982200" w:rsidRPr="00982200">
      <w:rPr>
        <w:noProof/>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0190C" w14:textId="7E85DF1B" w:rsidR="00AF76E0" w:rsidRPr="00982200" w:rsidRDefault="00E15D1E" w:rsidP="00982200">
    <w:pPr>
      <w:pStyle w:val="Footer"/>
      <w:pBdr>
        <w:top w:val="single" w:sz="4" w:space="8" w:color="C00000"/>
      </w:pBdr>
      <w:tabs>
        <w:tab w:val="clear" w:pos="9026"/>
        <w:tab w:val="right" w:pos="10205"/>
      </w:tabs>
      <w:spacing w:before="360"/>
      <w:contextualSpacing/>
      <w:rPr>
        <w:noProof/>
        <w:color w:val="404040" w:themeColor="text1" w:themeTint="BF"/>
      </w:rPr>
    </w:pPr>
    <w:r w:rsidRPr="00E15D1E">
      <w:rPr>
        <w:i/>
        <w:iCs/>
        <w:noProof/>
        <w:color w:val="404040" w:themeColor="text1" w:themeTint="BF"/>
      </w:rPr>
      <w:t xml:space="preserve">Building Regulation 2021 </w:t>
    </w:r>
    <w:r w:rsidRPr="00E15D1E">
      <w:rPr>
        <w:noProof/>
        <w:color w:val="404040" w:themeColor="text1" w:themeTint="BF"/>
      </w:rPr>
      <w:t>• Section 87 • Form 32 • Version 1 • September 2021</w:t>
    </w:r>
    <w:r w:rsidR="00982200" w:rsidRPr="00643FA4">
      <w:rPr>
        <w:noProof/>
        <w:color w:val="404040" w:themeColor="text1" w:themeTint="BF"/>
      </w:rPr>
      <w:tab/>
      <w:t xml:space="preserve"> </w:t>
    </w:r>
    <w:r w:rsidR="00CC08E2" w:rsidRPr="00CC08E2">
      <w:rPr>
        <w:noProof/>
        <w:color w:val="404040" w:themeColor="text1" w:themeTint="BF"/>
      </w:rPr>
      <w:t xml:space="preserve">Page </w:t>
    </w:r>
    <w:r w:rsidR="00CC08E2">
      <w:rPr>
        <w:noProof/>
        <w:color w:val="404040" w:themeColor="text1" w:themeTint="BF"/>
      </w:rPr>
      <w:t>1</w:t>
    </w:r>
    <w:r w:rsidR="00CC08E2" w:rsidRPr="00CC08E2">
      <w:rPr>
        <w:noProof/>
        <w:color w:val="404040" w:themeColor="text1" w:themeTint="BF"/>
      </w:rPr>
      <w:t xml:space="preserve"> of 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8807D1" w14:textId="77777777" w:rsidR="006C75E8" w:rsidRDefault="006C75E8" w:rsidP="00F752DB">
      <w:pPr>
        <w:spacing w:after="0" w:line="240" w:lineRule="auto"/>
      </w:pPr>
      <w:r>
        <w:separator/>
      </w:r>
    </w:p>
  </w:footnote>
  <w:footnote w:type="continuationSeparator" w:id="0">
    <w:p w14:paraId="489F87C7" w14:textId="77777777" w:rsidR="006C75E8" w:rsidRDefault="006C75E8" w:rsidP="00F75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EBA210" w14:textId="77777777" w:rsidR="0075020E" w:rsidRDefault="00ED1052" w:rsidP="009733AE">
    <w:pPr>
      <w:pStyle w:val="Header"/>
      <w:tabs>
        <w:tab w:val="left" w:pos="1701"/>
      </w:tabs>
      <w:rPr>
        <w:b/>
        <w:color w:val="FFFFFF" w:themeColor="background1"/>
        <w:sz w:val="32"/>
        <w:szCs w:val="32"/>
        <w:lang w:bidi="en-US"/>
      </w:rPr>
    </w:pPr>
    <w:r>
      <w:rPr>
        <w:rFonts w:ascii="Times New Roman"/>
        <w:noProof/>
        <w:color w:val="FFFFFF" w:themeColor="background1"/>
        <w:sz w:val="32"/>
        <w:szCs w:val="32"/>
      </w:rPr>
      <mc:AlternateContent>
        <mc:Choice Requires="wpg">
          <w:drawing>
            <wp:anchor distT="0" distB="0" distL="114300" distR="114300" simplePos="0" relativeHeight="251663360" behindDoc="1" locked="0" layoutInCell="1" allowOverlap="1" wp14:anchorId="7A586539" wp14:editId="033D7F9D">
              <wp:simplePos x="0" y="0"/>
              <wp:positionH relativeFrom="column">
                <wp:posOffset>-131445</wp:posOffset>
              </wp:positionH>
              <wp:positionV relativeFrom="paragraph">
                <wp:posOffset>33020</wp:posOffset>
              </wp:positionV>
              <wp:extent cx="6000750" cy="613410"/>
              <wp:effectExtent l="0" t="0" r="0" b="0"/>
              <wp:wrapNone/>
              <wp:docPr id="11" name="Group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000750" cy="613410"/>
                        <a:chOff x="0" y="-53"/>
                        <a:chExt cx="6000779" cy="613570"/>
                      </a:xfrm>
                    </wpg:grpSpPr>
                    <wps:wsp>
                      <wps:cNvPr id="10" name="Rectangle: Top Corners Rounded 10"/>
                      <wps:cNvSpPr/>
                      <wps:spPr>
                        <a:xfrm rot="5400000">
                          <a:off x="3249547" y="-2139286"/>
                          <a:ext cx="612000" cy="4890465"/>
                        </a:xfrm>
                        <a:prstGeom prst="round2Same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0" y="1517"/>
                          <a:ext cx="1066800" cy="612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w:pict>
            <v:group w14:anchorId="65EAF02B" id="Group 11" o:spid="_x0000_s1026" style="position:absolute;margin-left:-10.35pt;margin-top:2.6pt;width:472.5pt;height:48.3pt;z-index:-251653120;mso-width-relative:margin" coordorigin="" coordsize="60007,6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">
              <v:shape id="Rectangle: Top Corners Rounded 10" o:spid="_x0000_s1027" style="position:absolute;left:32495;top:-21392;width:6119;height:48904;rotation:90;visibility:visible;mso-wrap-style:square;v-text-anchor:middle" coordsize="612000,4890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" path="m102002,l509998,v56334,,102002,45668,102002,102002l612000,4890465r,l,4890465r,l,102002c,45668,45668,,102002,xe" fillcolor="#f2f2f2 [3052]" stroked="f" strokeweight="1pt">
                <v:stroke joinstyle="miter"/>
                <v:path arrowok="t" o:connecttype="custom" o:connectlocs="102002,0;509998,0;612000,102002;612000,4890465;612000,4890465;0,4890465;0,4890465;0,102002;102002,0" o:connectangles="0,0,0,0,0,0,0,0,0"/>
              </v:shape>
              <v:rect id="Rectangle 3" o:spid="_x0000_s1028" style="position:absolute;top:15;width:10668;height:61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" fillcolor="#a70240 [3204]" stroked="f" strokeweight="1pt"/>
            </v:group>
          </w:pict>
        </mc:Fallback>
      </mc:AlternateContent>
    </w:r>
    <w:r w:rsidRPr="00ED1052">
      <w:rPr>
        <w:rFonts w:ascii="Times New Roman"/>
        <w:noProof/>
        <w:color w:val="FFFFFF" w:themeColor="background1"/>
        <w:sz w:val="32"/>
        <w:szCs w:val="32"/>
      </w:rPr>
      <w:drawing>
        <wp:anchor distT="0" distB="0" distL="114300" distR="114300" simplePos="0" relativeHeight="251657216" behindDoc="0" locked="0" layoutInCell="1" allowOverlap="1" wp14:anchorId="61576899" wp14:editId="6984C367">
          <wp:simplePos x="0" y="0"/>
          <wp:positionH relativeFrom="margin">
            <wp:posOffset>6059805</wp:posOffset>
          </wp:positionH>
          <wp:positionV relativeFrom="paragraph">
            <wp:posOffset>-152400</wp:posOffset>
          </wp:positionV>
          <wp:extent cx="642620" cy="807085"/>
          <wp:effectExtent l="0" t="0" r="5080" b="0"/>
          <wp:wrapThrough wrapText="bothSides">
            <wp:wrapPolygon edited="0">
              <wp:start x="7684" y="0"/>
              <wp:lineTo x="0" y="1530"/>
              <wp:lineTo x="0" y="20903"/>
              <wp:lineTo x="19850" y="20903"/>
              <wp:lineTo x="21130" y="7138"/>
              <wp:lineTo x="21130" y="510"/>
              <wp:lineTo x="12806" y="0"/>
              <wp:lineTo x="7684" y="0"/>
            </wp:wrapPolygon>
          </wp:wrapThrough>
          <wp:docPr id="9" name="image1.png"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642620" cy="807085"/>
                  </a:xfrm>
                  <a:prstGeom prst="rect">
                    <a:avLst/>
                  </a:prstGeom>
                </pic:spPr>
              </pic:pic>
            </a:graphicData>
          </a:graphic>
          <wp14:sizeRelH relativeFrom="margin">
            <wp14:pctWidth>0</wp14:pctWidth>
          </wp14:sizeRelH>
          <wp14:sizeRelV relativeFrom="margin">
            <wp14:pctHeight>0</wp14:pctHeight>
          </wp14:sizeRelV>
        </wp:anchor>
      </w:drawing>
    </w:r>
  </w:p>
  <w:p w14:paraId="058AE386" w14:textId="77777777" w:rsidR="00E15D1E" w:rsidRPr="00E15D1E" w:rsidRDefault="00AF76E0" w:rsidP="00E15D1E">
    <w:pPr>
      <w:pStyle w:val="Header"/>
      <w:tabs>
        <w:tab w:val="left" w:pos="1701"/>
      </w:tabs>
      <w:rPr>
        <w:bCs/>
        <w:sz w:val="28"/>
        <w:szCs w:val="28"/>
        <w:lang w:val="en-GB" w:bidi="en-US"/>
      </w:rPr>
    </w:pPr>
    <w:r w:rsidRPr="00ED1052">
      <w:rPr>
        <w:b/>
        <w:color w:val="FFFFFF" w:themeColor="background1"/>
        <w:sz w:val="32"/>
        <w:szCs w:val="32"/>
        <w:lang w:bidi="en-US"/>
      </w:rPr>
      <w:t xml:space="preserve">Form </w:t>
    </w:r>
    <w:r w:rsidR="009733AE">
      <w:rPr>
        <w:b/>
        <w:color w:val="FFFFFF" w:themeColor="background1"/>
        <w:sz w:val="32"/>
        <w:szCs w:val="32"/>
        <w:lang w:bidi="en-US"/>
      </w:rPr>
      <w:t>3</w:t>
    </w:r>
    <w:r w:rsidR="00E15D1E">
      <w:rPr>
        <w:b/>
        <w:color w:val="FFFFFF" w:themeColor="background1"/>
        <w:sz w:val="32"/>
        <w:szCs w:val="32"/>
        <w:lang w:bidi="en-US"/>
      </w:rPr>
      <w:t>2</w:t>
    </w:r>
    <w:r w:rsidR="00ED1052">
      <w:rPr>
        <w:b/>
        <w:color w:val="A70240" w:themeColor="accent1"/>
        <w:sz w:val="32"/>
        <w:szCs w:val="32"/>
        <w:lang w:bidi="en-US"/>
      </w:rPr>
      <w:tab/>
    </w:r>
    <w:r w:rsidR="00E15D1E" w:rsidRPr="00E15D1E">
      <w:rPr>
        <w:bCs/>
        <w:sz w:val="28"/>
        <w:szCs w:val="28"/>
        <w:lang w:val="en-GB" w:bidi="en-US"/>
      </w:rPr>
      <w:t>Relevant information for service providers</w:t>
    </w:r>
  </w:p>
  <w:p w14:paraId="3B0793E6" w14:textId="62989C9F" w:rsidR="009733AE" w:rsidRPr="00E15D1E" w:rsidRDefault="00E15D1E" w:rsidP="00E15D1E">
    <w:pPr>
      <w:pStyle w:val="Header"/>
      <w:tabs>
        <w:tab w:val="left" w:pos="1701"/>
      </w:tabs>
      <w:rPr>
        <w:bCs/>
        <w:i/>
        <w:iCs/>
        <w:sz w:val="20"/>
        <w:szCs w:val="20"/>
        <w:lang w:val="en-GB" w:bidi="en-US"/>
      </w:rPr>
    </w:pPr>
    <w:r>
      <w:rPr>
        <w:bCs/>
        <w:sz w:val="20"/>
        <w:szCs w:val="20"/>
        <w:lang w:val="en-GB" w:bidi="en-US"/>
      </w:rPr>
      <w:t xml:space="preserve">                               </w:t>
    </w:r>
    <w:r w:rsidRPr="00E15D1E">
      <w:rPr>
        <w:bCs/>
        <w:sz w:val="20"/>
        <w:szCs w:val="20"/>
        <w:lang w:val="en-GB" w:bidi="en-US"/>
      </w:rPr>
      <w:t>Compliance advice for QDC MP 1.4 – Building over or near relevant infrastructure</w:t>
    </w:r>
  </w:p>
  <w:p w14:paraId="0EAFD908" w14:textId="2CC1B3F9" w:rsidR="00AF76E0" w:rsidRPr="009733AE" w:rsidRDefault="00AF76E0" w:rsidP="001C6D8A">
    <w:pPr>
      <w:pStyle w:val="Header"/>
      <w:tabs>
        <w:tab w:val="left" w:pos="1701"/>
      </w:tabs>
      <w:rPr>
        <w:bCs/>
        <w:sz w:val="32"/>
        <w:szCs w:val="32"/>
        <w:lang w:val="en-GB"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90290F"/>
    <w:multiLevelType w:val="hybridMultilevel"/>
    <w:tmpl w:val="BF9C3830"/>
    <w:lvl w:ilvl="0" w:tplc="71567B62">
      <w:start w:val="1"/>
      <w:numFmt w:val="bullet"/>
      <w:pStyle w:val="ListParagraph"/>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D1D24"/>
    <w:multiLevelType w:val="hybridMultilevel"/>
    <w:tmpl w:val="C3D69AAE"/>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3F2F15"/>
    <w:multiLevelType w:val="hybridMultilevel"/>
    <w:tmpl w:val="D40C83C2"/>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2D6DC5"/>
    <w:multiLevelType w:val="hybridMultilevel"/>
    <w:tmpl w:val="BE6CC26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377892"/>
    <w:multiLevelType w:val="hybridMultilevel"/>
    <w:tmpl w:val="A376821A"/>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72A32D7"/>
    <w:multiLevelType w:val="hybridMultilevel"/>
    <w:tmpl w:val="36523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252ADE"/>
    <w:multiLevelType w:val="hybridMultilevel"/>
    <w:tmpl w:val="7FD0E91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100B5E"/>
    <w:multiLevelType w:val="multilevel"/>
    <w:tmpl w:val="B0BEEB46"/>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C892C58"/>
    <w:multiLevelType w:val="hybridMultilevel"/>
    <w:tmpl w:val="E6168B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9A3C93"/>
    <w:multiLevelType w:val="hybridMultilevel"/>
    <w:tmpl w:val="11706E92"/>
    <w:lvl w:ilvl="0" w:tplc="8BACE000">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E185276"/>
    <w:multiLevelType w:val="hybridMultilevel"/>
    <w:tmpl w:val="93D26558"/>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4C16E46"/>
    <w:multiLevelType w:val="hybridMultilevel"/>
    <w:tmpl w:val="943C6B8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4CEB2293"/>
    <w:multiLevelType w:val="hybridMultilevel"/>
    <w:tmpl w:val="54E43D8C"/>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EE6EA8"/>
    <w:multiLevelType w:val="hybridMultilevel"/>
    <w:tmpl w:val="E4507D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F6C70"/>
    <w:multiLevelType w:val="hybridMultilevel"/>
    <w:tmpl w:val="BF407594"/>
    <w:lvl w:ilvl="0" w:tplc="8BACE000">
      <w:numFmt w:val="bullet"/>
      <w:lvlText w:val="•"/>
      <w:lvlJc w:val="left"/>
      <w:pPr>
        <w:ind w:left="1440" w:hanging="72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B5C2E67"/>
    <w:multiLevelType w:val="hybridMultilevel"/>
    <w:tmpl w:val="D1E251E0"/>
    <w:lvl w:ilvl="0" w:tplc="85023850">
      <w:numFmt w:val="bullet"/>
      <w:lvlText w:val="•"/>
      <w:lvlJc w:val="left"/>
      <w:pPr>
        <w:ind w:left="1080" w:hanging="360"/>
      </w:pPr>
      <w:rPr>
        <w:rFonts w:ascii="Arial" w:eastAsiaTheme="minorHAnsi" w:hAnsi="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0CE15BB"/>
    <w:multiLevelType w:val="hybridMultilevel"/>
    <w:tmpl w:val="A94440D6"/>
    <w:lvl w:ilvl="0" w:tplc="85023850">
      <w:numFmt w:val="bullet"/>
      <w:lvlText w:val="•"/>
      <w:lvlJc w:val="left"/>
      <w:pPr>
        <w:ind w:left="720" w:hanging="360"/>
      </w:pPr>
      <w:rPr>
        <w:rFonts w:ascii="Arial" w:eastAsiaTheme="minorHAnsi"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5B3555D"/>
    <w:multiLevelType w:val="hybridMultilevel"/>
    <w:tmpl w:val="0D443C98"/>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F80608"/>
    <w:multiLevelType w:val="hybridMultilevel"/>
    <w:tmpl w:val="67A8F5BA"/>
    <w:lvl w:ilvl="0" w:tplc="70CCCB1E">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D2273BA"/>
    <w:multiLevelType w:val="hybridMultilevel"/>
    <w:tmpl w:val="CAB06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D713A63"/>
    <w:multiLevelType w:val="hybridMultilevel"/>
    <w:tmpl w:val="6240CE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FE42EF9"/>
    <w:multiLevelType w:val="hybridMultilevel"/>
    <w:tmpl w:val="769EF69C"/>
    <w:lvl w:ilvl="0" w:tplc="2BB07E62">
      <w:numFmt w:val="bullet"/>
      <w:lvlText w:val="•"/>
      <w:lvlJc w:val="left"/>
      <w:pPr>
        <w:ind w:left="284" w:hanging="284"/>
      </w:pPr>
      <w:rPr>
        <w:rFonts w:ascii="Calibri" w:eastAsiaTheme="minorHAns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5"/>
  </w:num>
  <w:num w:numId="2">
    <w:abstractNumId w:val="9"/>
  </w:num>
  <w:num w:numId="3">
    <w:abstractNumId w:val="14"/>
  </w:num>
  <w:num w:numId="4">
    <w:abstractNumId w:val="21"/>
  </w:num>
  <w:num w:numId="5">
    <w:abstractNumId w:val="6"/>
  </w:num>
  <w:num w:numId="6">
    <w:abstractNumId w:val="8"/>
  </w:num>
  <w:num w:numId="7">
    <w:abstractNumId w:val="10"/>
  </w:num>
  <w:num w:numId="8">
    <w:abstractNumId w:val="13"/>
  </w:num>
  <w:num w:numId="9">
    <w:abstractNumId w:val="19"/>
  </w:num>
  <w:num w:numId="10">
    <w:abstractNumId w:val="1"/>
  </w:num>
  <w:num w:numId="11">
    <w:abstractNumId w:val="12"/>
  </w:num>
  <w:num w:numId="12">
    <w:abstractNumId w:val="18"/>
  </w:num>
  <w:num w:numId="13">
    <w:abstractNumId w:val="17"/>
  </w:num>
  <w:num w:numId="14">
    <w:abstractNumId w:val="3"/>
  </w:num>
  <w:num w:numId="15">
    <w:abstractNumId w:val="20"/>
  </w:num>
  <w:num w:numId="16">
    <w:abstractNumId w:val="15"/>
  </w:num>
  <w:num w:numId="17">
    <w:abstractNumId w:val="11"/>
  </w:num>
  <w:num w:numId="18">
    <w:abstractNumId w:val="2"/>
  </w:num>
  <w:num w:numId="19">
    <w:abstractNumId w:val="4"/>
  </w:num>
  <w:num w:numId="20">
    <w:abstractNumId w:val="1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DB"/>
    <w:rsid w:val="000028FE"/>
    <w:rsid w:val="000140F8"/>
    <w:rsid w:val="00014DBA"/>
    <w:rsid w:val="00035FB5"/>
    <w:rsid w:val="000526CE"/>
    <w:rsid w:val="00071234"/>
    <w:rsid w:val="000877DD"/>
    <w:rsid w:val="00090B8F"/>
    <w:rsid w:val="000B6D47"/>
    <w:rsid w:val="000E2C63"/>
    <w:rsid w:val="000F014F"/>
    <w:rsid w:val="000F4BE1"/>
    <w:rsid w:val="00105D9D"/>
    <w:rsid w:val="00115C71"/>
    <w:rsid w:val="0011654C"/>
    <w:rsid w:val="001204C3"/>
    <w:rsid w:val="00142FC9"/>
    <w:rsid w:val="0015259F"/>
    <w:rsid w:val="00172C66"/>
    <w:rsid w:val="00183191"/>
    <w:rsid w:val="00184AA3"/>
    <w:rsid w:val="00194726"/>
    <w:rsid w:val="001A3869"/>
    <w:rsid w:val="001B5456"/>
    <w:rsid w:val="001C6D8A"/>
    <w:rsid w:val="001E5DDB"/>
    <w:rsid w:val="001F2C82"/>
    <w:rsid w:val="00222961"/>
    <w:rsid w:val="002E61C0"/>
    <w:rsid w:val="002F59CF"/>
    <w:rsid w:val="00327B31"/>
    <w:rsid w:val="00341D35"/>
    <w:rsid w:val="00344FAA"/>
    <w:rsid w:val="003460E2"/>
    <w:rsid w:val="00370878"/>
    <w:rsid w:val="00381F07"/>
    <w:rsid w:val="0038526A"/>
    <w:rsid w:val="003A1CD0"/>
    <w:rsid w:val="003F29CF"/>
    <w:rsid w:val="00455CCC"/>
    <w:rsid w:val="004A0CF6"/>
    <w:rsid w:val="00510B85"/>
    <w:rsid w:val="00524D58"/>
    <w:rsid w:val="00536907"/>
    <w:rsid w:val="00552E42"/>
    <w:rsid w:val="00577929"/>
    <w:rsid w:val="00584307"/>
    <w:rsid w:val="005A7EB2"/>
    <w:rsid w:val="005D7B67"/>
    <w:rsid w:val="005F0C63"/>
    <w:rsid w:val="00610D79"/>
    <w:rsid w:val="00641D20"/>
    <w:rsid w:val="00643FA4"/>
    <w:rsid w:val="00673C5E"/>
    <w:rsid w:val="006C75E8"/>
    <w:rsid w:val="006E2A27"/>
    <w:rsid w:val="00701011"/>
    <w:rsid w:val="00742690"/>
    <w:rsid w:val="00745DBC"/>
    <w:rsid w:val="0075020E"/>
    <w:rsid w:val="00750EEE"/>
    <w:rsid w:val="00756155"/>
    <w:rsid w:val="0077640B"/>
    <w:rsid w:val="007A7AD0"/>
    <w:rsid w:val="00801623"/>
    <w:rsid w:val="008041C4"/>
    <w:rsid w:val="00813AE9"/>
    <w:rsid w:val="00847102"/>
    <w:rsid w:val="0085238F"/>
    <w:rsid w:val="00885434"/>
    <w:rsid w:val="00901754"/>
    <w:rsid w:val="00912A14"/>
    <w:rsid w:val="009733AE"/>
    <w:rsid w:val="00982200"/>
    <w:rsid w:val="009908A1"/>
    <w:rsid w:val="009A29B8"/>
    <w:rsid w:val="009C6482"/>
    <w:rsid w:val="00A06938"/>
    <w:rsid w:val="00A253AD"/>
    <w:rsid w:val="00A601E2"/>
    <w:rsid w:val="00A74FB6"/>
    <w:rsid w:val="00A958BB"/>
    <w:rsid w:val="00AB0F2F"/>
    <w:rsid w:val="00AF76E0"/>
    <w:rsid w:val="00B16FED"/>
    <w:rsid w:val="00B23DB7"/>
    <w:rsid w:val="00B309ED"/>
    <w:rsid w:val="00B32A34"/>
    <w:rsid w:val="00B33273"/>
    <w:rsid w:val="00B428F6"/>
    <w:rsid w:val="00B45D6D"/>
    <w:rsid w:val="00B6504B"/>
    <w:rsid w:val="00B9367E"/>
    <w:rsid w:val="00BB38AF"/>
    <w:rsid w:val="00BB4793"/>
    <w:rsid w:val="00BD427A"/>
    <w:rsid w:val="00BF6763"/>
    <w:rsid w:val="00C54CF3"/>
    <w:rsid w:val="00C64061"/>
    <w:rsid w:val="00C975C7"/>
    <w:rsid w:val="00CA3039"/>
    <w:rsid w:val="00CC08E2"/>
    <w:rsid w:val="00CC6DFE"/>
    <w:rsid w:val="00CD686E"/>
    <w:rsid w:val="00D219EC"/>
    <w:rsid w:val="00D421F8"/>
    <w:rsid w:val="00D71564"/>
    <w:rsid w:val="00D94D5F"/>
    <w:rsid w:val="00DB37AA"/>
    <w:rsid w:val="00DB77A4"/>
    <w:rsid w:val="00DC5705"/>
    <w:rsid w:val="00DE3552"/>
    <w:rsid w:val="00E01BCC"/>
    <w:rsid w:val="00E15D1E"/>
    <w:rsid w:val="00E324C3"/>
    <w:rsid w:val="00E37618"/>
    <w:rsid w:val="00E44618"/>
    <w:rsid w:val="00E746E4"/>
    <w:rsid w:val="00E85124"/>
    <w:rsid w:val="00EA0EC2"/>
    <w:rsid w:val="00EC533C"/>
    <w:rsid w:val="00ED1052"/>
    <w:rsid w:val="00EE7E15"/>
    <w:rsid w:val="00EF6630"/>
    <w:rsid w:val="00EF6B09"/>
    <w:rsid w:val="00F05A04"/>
    <w:rsid w:val="00F62288"/>
    <w:rsid w:val="00F752DB"/>
    <w:rsid w:val="00F81DE9"/>
    <w:rsid w:val="00F905BC"/>
    <w:rsid w:val="00F919C6"/>
    <w:rsid w:val="00F9648F"/>
    <w:rsid w:val="00FB7ACB"/>
    <w:rsid w:val="00FF17F8"/>
    <w:rsid w:val="00FF4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9D5E0C3"/>
  <w15:chartTrackingRefBased/>
  <w15:docId w15:val="{BA5D4F33-78E9-496C-AA3E-9F14FACCC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FAA"/>
    <w:pPr>
      <w:spacing w:after="120" w:line="220" w:lineRule="exact"/>
    </w:pPr>
    <w:rPr>
      <w:rFonts w:ascii="Arial" w:hAnsi="Arial"/>
      <w:sz w:val="18"/>
    </w:rPr>
  </w:style>
  <w:style w:type="paragraph" w:styleId="Heading1">
    <w:name w:val="heading 1"/>
    <w:basedOn w:val="Normal"/>
    <w:next w:val="Normal"/>
    <w:link w:val="Heading1Char"/>
    <w:uiPriority w:val="9"/>
    <w:qFormat/>
    <w:rsid w:val="00E37618"/>
    <w:pPr>
      <w:keepNext/>
      <w:keepLines/>
      <w:spacing w:before="360" w:line="240" w:lineRule="auto"/>
      <w:outlineLvl w:val="0"/>
    </w:pPr>
    <w:rPr>
      <w:rFonts w:eastAsiaTheme="majorEastAsia" w:cstheme="majorBidi"/>
      <w:color w:val="A70240"/>
      <w:sz w:val="36"/>
      <w:szCs w:val="32"/>
    </w:rPr>
  </w:style>
  <w:style w:type="paragraph" w:styleId="Heading2">
    <w:name w:val="heading 2"/>
    <w:basedOn w:val="Normal"/>
    <w:next w:val="Normal"/>
    <w:link w:val="Heading2Char"/>
    <w:uiPriority w:val="9"/>
    <w:unhideWhenUsed/>
    <w:qFormat/>
    <w:rsid w:val="00E37618"/>
    <w:pPr>
      <w:keepNext/>
      <w:keepLines/>
      <w:spacing w:before="120" w:line="240" w:lineRule="auto"/>
      <w:outlineLvl w:val="1"/>
    </w:pPr>
    <w:rPr>
      <w:rFonts w:eastAsiaTheme="majorEastAsia" w:cstheme="majorBidi"/>
      <w:color w:val="595959" w:themeColor="text1" w:themeTint="A6"/>
      <w:sz w:val="32"/>
      <w:szCs w:val="26"/>
    </w:rPr>
  </w:style>
  <w:style w:type="paragraph" w:styleId="Heading3">
    <w:name w:val="heading 3"/>
    <w:basedOn w:val="Normal"/>
    <w:next w:val="Normal"/>
    <w:link w:val="Heading3Char"/>
    <w:uiPriority w:val="9"/>
    <w:unhideWhenUsed/>
    <w:qFormat/>
    <w:rsid w:val="00E37618"/>
    <w:pPr>
      <w:keepNext/>
      <w:keepLines/>
      <w:spacing w:before="120" w:line="240" w:lineRule="auto"/>
      <w:outlineLvl w:val="2"/>
    </w:pPr>
    <w:rPr>
      <w:rFonts w:eastAsiaTheme="majorEastAsia" w:cstheme="majorBidi"/>
      <w:b/>
      <w:color w:val="595959" w:themeColor="text1" w:themeTint="A6"/>
      <w:sz w:val="28"/>
      <w:szCs w:val="24"/>
    </w:rPr>
  </w:style>
  <w:style w:type="paragraph" w:styleId="Heading4">
    <w:name w:val="heading 4"/>
    <w:basedOn w:val="Normal"/>
    <w:next w:val="Normal"/>
    <w:link w:val="Heading4Char"/>
    <w:uiPriority w:val="9"/>
    <w:unhideWhenUsed/>
    <w:qFormat/>
    <w:rsid w:val="00344FAA"/>
    <w:pPr>
      <w:keepNext/>
      <w:keepLines/>
      <w:spacing w:before="120" w:line="240" w:lineRule="auto"/>
      <w:outlineLvl w:val="3"/>
    </w:pPr>
    <w:rPr>
      <w:rFonts w:eastAsiaTheme="majorEastAsia" w:cstheme="majorBidi"/>
      <w:b/>
      <w:iCs/>
      <w:color w:val="A70240"/>
      <w:sz w:val="20"/>
    </w:rPr>
  </w:style>
  <w:style w:type="paragraph" w:styleId="Heading5">
    <w:name w:val="heading 5"/>
    <w:basedOn w:val="Normal"/>
    <w:next w:val="Normal"/>
    <w:link w:val="Heading5Char"/>
    <w:uiPriority w:val="9"/>
    <w:unhideWhenUsed/>
    <w:qFormat/>
    <w:rsid w:val="001F2C82"/>
    <w:pPr>
      <w:keepNext/>
      <w:keepLines/>
      <w:spacing w:before="120" w:line="240" w:lineRule="auto"/>
      <w:outlineLvl w:val="4"/>
    </w:pPr>
    <w:rPr>
      <w:rFonts w:eastAsiaTheme="majorEastAsia" w:cstheme="majorBidi"/>
      <w:b/>
      <w:color w:val="000000" w:themeColor="text1"/>
      <w:sz w:val="20"/>
    </w:rPr>
  </w:style>
  <w:style w:type="paragraph" w:styleId="Heading6">
    <w:name w:val="heading 6"/>
    <w:basedOn w:val="Normal"/>
    <w:next w:val="Normal"/>
    <w:link w:val="Heading6Char"/>
    <w:uiPriority w:val="9"/>
    <w:unhideWhenUsed/>
    <w:rsid w:val="0015259F"/>
    <w:pPr>
      <w:keepNext/>
      <w:keepLines/>
      <w:spacing w:before="40" w:after="0"/>
      <w:outlineLvl w:val="5"/>
    </w:pPr>
    <w:rPr>
      <w:rFonts w:asciiTheme="majorHAnsi" w:eastAsiaTheme="majorEastAsia" w:hAnsiTheme="majorHAnsi" w:cstheme="majorBidi"/>
      <w:color w:val="52011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52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52DB"/>
  </w:style>
  <w:style w:type="paragraph" w:styleId="Footer">
    <w:name w:val="footer"/>
    <w:basedOn w:val="Normal"/>
    <w:link w:val="FooterChar"/>
    <w:uiPriority w:val="99"/>
    <w:unhideWhenUsed/>
    <w:qFormat/>
    <w:rsid w:val="00AB0F2F"/>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AB0F2F"/>
    <w:rPr>
      <w:rFonts w:ascii="Arial" w:hAnsi="Arial"/>
      <w:sz w:val="16"/>
    </w:rPr>
  </w:style>
  <w:style w:type="paragraph" w:styleId="ListParagraph">
    <w:name w:val="List Paragraph"/>
    <w:basedOn w:val="Normal"/>
    <w:uiPriority w:val="34"/>
    <w:qFormat/>
    <w:rsid w:val="00D71564"/>
    <w:pPr>
      <w:numPr>
        <w:numId w:val="21"/>
      </w:numPr>
      <w:spacing w:after="60"/>
    </w:pPr>
  </w:style>
  <w:style w:type="character" w:customStyle="1" w:styleId="Heading1Char">
    <w:name w:val="Heading 1 Char"/>
    <w:basedOn w:val="DefaultParagraphFont"/>
    <w:link w:val="Heading1"/>
    <w:uiPriority w:val="9"/>
    <w:rsid w:val="00E37618"/>
    <w:rPr>
      <w:rFonts w:ascii="Arial" w:eastAsiaTheme="majorEastAsia" w:hAnsi="Arial" w:cstheme="majorBidi"/>
      <w:color w:val="A70240"/>
      <w:sz w:val="36"/>
      <w:szCs w:val="32"/>
    </w:rPr>
  </w:style>
  <w:style w:type="character" w:customStyle="1" w:styleId="Heading2Char">
    <w:name w:val="Heading 2 Char"/>
    <w:basedOn w:val="DefaultParagraphFont"/>
    <w:link w:val="Heading2"/>
    <w:uiPriority w:val="9"/>
    <w:rsid w:val="00E37618"/>
    <w:rPr>
      <w:rFonts w:ascii="Arial" w:eastAsiaTheme="majorEastAsia" w:hAnsi="Arial" w:cstheme="majorBidi"/>
      <w:color w:val="595959" w:themeColor="text1" w:themeTint="A6"/>
      <w:sz w:val="32"/>
      <w:szCs w:val="26"/>
    </w:rPr>
  </w:style>
  <w:style w:type="character" w:customStyle="1" w:styleId="Heading3Char">
    <w:name w:val="Heading 3 Char"/>
    <w:basedOn w:val="DefaultParagraphFont"/>
    <w:link w:val="Heading3"/>
    <w:uiPriority w:val="9"/>
    <w:rsid w:val="00E37618"/>
    <w:rPr>
      <w:rFonts w:ascii="Arial" w:eastAsiaTheme="majorEastAsia" w:hAnsi="Arial" w:cstheme="majorBidi"/>
      <w:b/>
      <w:color w:val="595959" w:themeColor="text1" w:themeTint="A6"/>
      <w:sz w:val="28"/>
      <w:szCs w:val="24"/>
    </w:rPr>
  </w:style>
  <w:style w:type="character" w:customStyle="1" w:styleId="Heading4Char">
    <w:name w:val="Heading 4 Char"/>
    <w:basedOn w:val="DefaultParagraphFont"/>
    <w:link w:val="Heading4"/>
    <w:uiPriority w:val="9"/>
    <w:rsid w:val="00344FAA"/>
    <w:rPr>
      <w:rFonts w:ascii="Arial" w:eastAsiaTheme="majorEastAsia" w:hAnsi="Arial" w:cstheme="majorBidi"/>
      <w:b/>
      <w:iCs/>
      <w:color w:val="A70240"/>
      <w:sz w:val="20"/>
    </w:rPr>
  </w:style>
  <w:style w:type="character" w:customStyle="1" w:styleId="Heading5Char">
    <w:name w:val="Heading 5 Char"/>
    <w:basedOn w:val="DefaultParagraphFont"/>
    <w:link w:val="Heading5"/>
    <w:uiPriority w:val="9"/>
    <w:rsid w:val="001F2C82"/>
    <w:rPr>
      <w:rFonts w:ascii="Arial" w:eastAsiaTheme="majorEastAsia" w:hAnsi="Arial" w:cstheme="majorBidi"/>
      <w:b/>
      <w:color w:val="000000" w:themeColor="text1"/>
      <w:sz w:val="20"/>
    </w:rPr>
  </w:style>
  <w:style w:type="paragraph" w:styleId="BalloonText">
    <w:name w:val="Balloon Text"/>
    <w:basedOn w:val="Normal"/>
    <w:link w:val="BalloonTextChar"/>
    <w:uiPriority w:val="99"/>
    <w:semiHidden/>
    <w:unhideWhenUsed/>
    <w:rsid w:val="009908A1"/>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908A1"/>
    <w:rPr>
      <w:rFonts w:ascii="Segoe UI" w:hAnsi="Segoe UI" w:cs="Segoe UI"/>
      <w:sz w:val="18"/>
      <w:szCs w:val="18"/>
    </w:rPr>
  </w:style>
  <w:style w:type="table" w:styleId="TableGrid">
    <w:name w:val="Table Grid"/>
    <w:basedOn w:val="TableNormal"/>
    <w:uiPriority w:val="1"/>
    <w:rsid w:val="00B33273"/>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701011"/>
    <w:rPr>
      <w:rFonts w:ascii="Arial" w:hAnsi="Arial"/>
      <w:i/>
      <w:iCs/>
      <w:color w:val="404040" w:themeColor="text1" w:themeTint="BF"/>
      <w:sz w:val="20"/>
    </w:rPr>
  </w:style>
  <w:style w:type="character" w:styleId="Emphasis">
    <w:name w:val="Emphasis"/>
    <w:basedOn w:val="DefaultParagraphFont"/>
    <w:uiPriority w:val="20"/>
    <w:qFormat/>
    <w:rsid w:val="00B33273"/>
    <w:rPr>
      <w:i/>
      <w:iCs/>
    </w:rPr>
  </w:style>
  <w:style w:type="paragraph" w:styleId="Title">
    <w:name w:val="Title"/>
    <w:basedOn w:val="Normal"/>
    <w:next w:val="Normal"/>
    <w:link w:val="TitleChar"/>
    <w:uiPriority w:val="10"/>
    <w:qFormat/>
    <w:rsid w:val="00D219EC"/>
    <w:pPr>
      <w:spacing w:before="240" w:after="0" w:line="240" w:lineRule="auto"/>
      <w:contextualSpacing/>
    </w:pPr>
    <w:rPr>
      <w:rFonts w:eastAsiaTheme="majorEastAsia" w:cstheme="majorBidi"/>
      <w:color w:val="A70240"/>
      <w:spacing w:val="-10"/>
      <w:kern w:val="28"/>
      <w:sz w:val="56"/>
      <w:szCs w:val="56"/>
    </w:rPr>
  </w:style>
  <w:style w:type="character" w:customStyle="1" w:styleId="TitleChar">
    <w:name w:val="Title Char"/>
    <w:basedOn w:val="DefaultParagraphFont"/>
    <w:link w:val="Title"/>
    <w:uiPriority w:val="10"/>
    <w:rsid w:val="00D219EC"/>
    <w:rPr>
      <w:rFonts w:ascii="Arial" w:eastAsiaTheme="majorEastAsia" w:hAnsi="Arial" w:cstheme="majorBidi"/>
      <w:color w:val="A70240"/>
      <w:spacing w:val="-10"/>
      <w:kern w:val="28"/>
      <w:sz w:val="56"/>
      <w:szCs w:val="56"/>
    </w:rPr>
  </w:style>
  <w:style w:type="paragraph" w:styleId="Subtitle">
    <w:name w:val="Subtitle"/>
    <w:basedOn w:val="Normal"/>
    <w:next w:val="Normal"/>
    <w:link w:val="SubtitleChar"/>
    <w:uiPriority w:val="11"/>
    <w:qFormat/>
    <w:rsid w:val="00756155"/>
    <w:pPr>
      <w:numPr>
        <w:ilvl w:val="1"/>
      </w:numPr>
      <w:spacing w:before="240" w:after="240" w:line="380" w:lineRule="exact"/>
    </w:pPr>
    <w:rPr>
      <w:rFonts w:eastAsiaTheme="minorEastAsia"/>
      <w:color w:val="5A5A5A" w:themeColor="text1" w:themeTint="A5"/>
      <w:spacing w:val="15"/>
      <w:sz w:val="32"/>
    </w:rPr>
  </w:style>
  <w:style w:type="character" w:customStyle="1" w:styleId="SubtitleChar">
    <w:name w:val="Subtitle Char"/>
    <w:basedOn w:val="DefaultParagraphFont"/>
    <w:link w:val="Subtitle"/>
    <w:uiPriority w:val="11"/>
    <w:rsid w:val="00756155"/>
    <w:rPr>
      <w:rFonts w:ascii="Arial" w:eastAsiaTheme="minorEastAsia" w:hAnsi="Arial"/>
      <w:color w:val="5A5A5A" w:themeColor="text1" w:themeTint="A5"/>
      <w:spacing w:val="15"/>
      <w:sz w:val="32"/>
    </w:rPr>
  </w:style>
  <w:style w:type="character" w:customStyle="1" w:styleId="Heading6Char">
    <w:name w:val="Heading 6 Char"/>
    <w:basedOn w:val="DefaultParagraphFont"/>
    <w:link w:val="Heading6"/>
    <w:uiPriority w:val="9"/>
    <w:rsid w:val="0015259F"/>
    <w:rPr>
      <w:rFonts w:asciiTheme="majorHAnsi" w:eastAsiaTheme="majorEastAsia" w:hAnsiTheme="majorHAnsi" w:cstheme="majorBidi"/>
      <w:color w:val="52011F" w:themeColor="accent1" w:themeShade="7F"/>
      <w:sz w:val="20"/>
    </w:rPr>
  </w:style>
  <w:style w:type="table" w:styleId="PlainTable3">
    <w:name w:val="Plain Table 3"/>
    <w:basedOn w:val="TableNormal"/>
    <w:uiPriority w:val="43"/>
    <w:rsid w:val="00610D79"/>
    <w:pPr>
      <w:spacing w:after="0" w:line="240" w:lineRule="auto"/>
    </w:pPr>
    <w:tblPr>
      <w:tblStyleRowBandSize w:val="1"/>
      <w:tblStyleColBandSize w:val="1"/>
    </w:tblPr>
    <w:tcPr>
      <w:vAlign w:val="center"/>
    </w:tcPr>
    <w:tblStylePr w:type="firstRow">
      <w:rPr>
        <w:rFonts w:ascii="Arial" w:hAnsi="Arial"/>
        <w:b w:val="0"/>
        <w:bCs/>
        <w:i w:val="0"/>
        <w:caps/>
        <w:color w:val="A70240" w:themeColor="accent1"/>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val="0"/>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5615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5615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7561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IntenseQuote">
    <w:name w:val="Intense Quote"/>
    <w:basedOn w:val="Normal"/>
    <w:next w:val="Normal"/>
    <w:link w:val="IntenseQuoteChar"/>
    <w:uiPriority w:val="30"/>
    <w:qFormat/>
    <w:rsid w:val="00552E42"/>
    <w:pPr>
      <w:pBdr>
        <w:top w:val="single" w:sz="4" w:space="10" w:color="A70240"/>
        <w:bottom w:val="single" w:sz="4" w:space="10" w:color="A70240"/>
      </w:pBdr>
      <w:spacing w:before="120"/>
      <w:ind w:left="862" w:right="862"/>
      <w:jc w:val="center"/>
    </w:pPr>
    <w:rPr>
      <w:iCs/>
      <w:color w:val="A70240"/>
    </w:rPr>
  </w:style>
  <w:style w:type="character" w:customStyle="1" w:styleId="IntenseQuoteChar">
    <w:name w:val="Intense Quote Char"/>
    <w:basedOn w:val="DefaultParagraphFont"/>
    <w:link w:val="IntenseQuote"/>
    <w:uiPriority w:val="30"/>
    <w:rsid w:val="00552E42"/>
    <w:rPr>
      <w:rFonts w:ascii="Arial" w:hAnsi="Arial"/>
      <w:iCs/>
      <w:color w:val="A70240"/>
      <w:sz w:val="20"/>
    </w:rPr>
  </w:style>
  <w:style w:type="character" w:styleId="Hyperlink">
    <w:name w:val="Hyperlink"/>
    <w:basedOn w:val="DefaultParagraphFont"/>
    <w:uiPriority w:val="99"/>
    <w:unhideWhenUsed/>
    <w:rsid w:val="00D219EC"/>
    <w:rPr>
      <w:color w:val="007681" w:themeColor="hyperlink"/>
      <w:u w:val="single"/>
    </w:rPr>
  </w:style>
  <w:style w:type="character" w:styleId="UnresolvedMention">
    <w:name w:val="Unresolved Mention"/>
    <w:basedOn w:val="DefaultParagraphFont"/>
    <w:uiPriority w:val="99"/>
    <w:semiHidden/>
    <w:unhideWhenUsed/>
    <w:rsid w:val="00D219EC"/>
    <w:rPr>
      <w:color w:val="605E5C"/>
      <w:shd w:val="clear" w:color="auto" w:fill="E1DFDD"/>
    </w:rPr>
  </w:style>
  <w:style w:type="character" w:styleId="IntenseEmphasis">
    <w:name w:val="Intense Emphasis"/>
    <w:basedOn w:val="DefaultParagraphFont"/>
    <w:uiPriority w:val="21"/>
    <w:qFormat/>
    <w:rsid w:val="00D219EC"/>
    <w:rPr>
      <w:i/>
      <w:iCs/>
      <w:color w:val="A70240"/>
    </w:rPr>
  </w:style>
  <w:style w:type="character" w:styleId="FollowedHyperlink">
    <w:name w:val="FollowedHyperlink"/>
    <w:basedOn w:val="DefaultParagraphFont"/>
    <w:uiPriority w:val="99"/>
    <w:semiHidden/>
    <w:unhideWhenUsed/>
    <w:rsid w:val="00C975C7"/>
    <w:rPr>
      <w:color w:val="44546A" w:themeColor="followedHyperlink"/>
      <w:u w:val="single"/>
    </w:rPr>
  </w:style>
  <w:style w:type="character" w:styleId="PlaceholderText">
    <w:name w:val="Placeholder Text"/>
    <w:basedOn w:val="DefaultParagraphFont"/>
    <w:uiPriority w:val="99"/>
    <w:semiHidden/>
    <w:rsid w:val="001204C3"/>
    <w:rPr>
      <w:color w:val="808080"/>
    </w:rPr>
  </w:style>
  <w:style w:type="paragraph" w:customStyle="1" w:styleId="TableText">
    <w:name w:val="Table Text"/>
    <w:basedOn w:val="Normal"/>
    <w:qFormat/>
    <w:rsid w:val="00E44618"/>
    <w:pPr>
      <w:spacing w:after="0"/>
    </w:pPr>
  </w:style>
  <w:style w:type="paragraph" w:styleId="NoSpacing">
    <w:name w:val="No Spacing"/>
    <w:uiPriority w:val="1"/>
    <w:qFormat/>
    <w:rsid w:val="00AF76E0"/>
    <w:pPr>
      <w:spacing w:after="0" w:line="240" w:lineRule="auto"/>
    </w:pPr>
    <w:rPr>
      <w:rFonts w:ascii="Arial" w:hAnsi="Arial"/>
      <w:sz w:val="18"/>
    </w:rPr>
  </w:style>
  <w:style w:type="paragraph" w:styleId="BodyText">
    <w:name w:val="Body Text"/>
    <w:basedOn w:val="Normal"/>
    <w:link w:val="BodyTextChar"/>
    <w:uiPriority w:val="99"/>
    <w:semiHidden/>
    <w:unhideWhenUsed/>
    <w:rsid w:val="00F919C6"/>
  </w:style>
  <w:style w:type="character" w:customStyle="1" w:styleId="BodyTextChar">
    <w:name w:val="Body Text Char"/>
    <w:basedOn w:val="DefaultParagraphFont"/>
    <w:link w:val="BodyText"/>
    <w:uiPriority w:val="99"/>
    <w:semiHidden/>
    <w:rsid w:val="00F919C6"/>
    <w:rPr>
      <w:rFonts w:ascii="Arial" w:hAnsi="Arial"/>
      <w:sz w:val="18"/>
    </w:rPr>
  </w:style>
  <w:style w:type="paragraph" w:customStyle="1" w:styleId="TableParagraph">
    <w:name w:val="Table Paragraph"/>
    <w:basedOn w:val="Normal"/>
    <w:uiPriority w:val="1"/>
    <w:qFormat/>
    <w:rsid w:val="00F919C6"/>
    <w:pPr>
      <w:widowControl w:val="0"/>
      <w:autoSpaceDE w:val="0"/>
      <w:autoSpaceDN w:val="0"/>
      <w:spacing w:after="0" w:line="240" w:lineRule="auto"/>
      <w:ind w:left="113"/>
    </w:pPr>
    <w:rPr>
      <w:rFonts w:ascii="MetaPro-Light" w:eastAsia="MetaPro-Light" w:hAnsi="MetaPro-Light" w:cs="MetaPro-Light"/>
      <w:sz w:val="22"/>
      <w:lang w:val="en-US" w:bidi="en-US"/>
    </w:rPr>
  </w:style>
  <w:style w:type="character" w:styleId="CommentReference">
    <w:name w:val="annotation reference"/>
    <w:basedOn w:val="DefaultParagraphFont"/>
    <w:uiPriority w:val="99"/>
    <w:semiHidden/>
    <w:unhideWhenUsed/>
    <w:rsid w:val="005F0C63"/>
    <w:rPr>
      <w:sz w:val="16"/>
      <w:szCs w:val="16"/>
    </w:rPr>
  </w:style>
  <w:style w:type="paragraph" w:styleId="CommentText">
    <w:name w:val="annotation text"/>
    <w:basedOn w:val="Normal"/>
    <w:link w:val="CommentTextChar"/>
    <w:uiPriority w:val="99"/>
    <w:semiHidden/>
    <w:unhideWhenUsed/>
    <w:rsid w:val="005F0C63"/>
    <w:pPr>
      <w:spacing w:line="240" w:lineRule="auto"/>
    </w:pPr>
    <w:rPr>
      <w:sz w:val="20"/>
      <w:szCs w:val="20"/>
    </w:rPr>
  </w:style>
  <w:style w:type="character" w:customStyle="1" w:styleId="CommentTextChar">
    <w:name w:val="Comment Text Char"/>
    <w:basedOn w:val="DefaultParagraphFont"/>
    <w:link w:val="CommentText"/>
    <w:uiPriority w:val="99"/>
    <w:semiHidden/>
    <w:rsid w:val="005F0C6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0C63"/>
    <w:rPr>
      <w:b/>
      <w:bCs/>
    </w:rPr>
  </w:style>
  <w:style w:type="character" w:customStyle="1" w:styleId="CommentSubjectChar">
    <w:name w:val="Comment Subject Char"/>
    <w:basedOn w:val="CommentTextChar"/>
    <w:link w:val="CommentSubject"/>
    <w:uiPriority w:val="99"/>
    <w:semiHidden/>
    <w:rsid w:val="005F0C63"/>
    <w:rPr>
      <w:rFonts w:ascii="Arial" w:hAnsi="Arial"/>
      <w:b/>
      <w:bCs/>
      <w:sz w:val="20"/>
      <w:szCs w:val="20"/>
    </w:rPr>
  </w:style>
  <w:style w:type="paragraph" w:customStyle="1" w:styleId="APPENDIXPBodytext-addressblock04APPENDIX">
    <w:name w:val="APPENDIX P Body text - address block (04 APPENDIX)"/>
    <w:basedOn w:val="Normal"/>
    <w:uiPriority w:val="99"/>
    <w:rsid w:val="00CD686E"/>
    <w:pPr>
      <w:tabs>
        <w:tab w:val="left" w:pos="737"/>
        <w:tab w:val="left" w:pos="5102"/>
        <w:tab w:val="left" w:pos="6066"/>
      </w:tabs>
      <w:suppressAutoHyphens/>
      <w:autoSpaceDE w:val="0"/>
      <w:autoSpaceDN w:val="0"/>
      <w:adjustRightInd w:val="0"/>
      <w:spacing w:after="0" w:line="220" w:lineRule="atLeast"/>
      <w:textAlignment w:val="center"/>
    </w:pPr>
    <w:rPr>
      <w:rFonts w:ascii="MetaPro-Norm" w:hAnsi="MetaPro-Norm" w:cs="MetaPro-Norm"/>
      <w:color w:val="000000"/>
      <w:szCs w:val="18"/>
      <w:lang w:val="en-GB"/>
    </w:rPr>
  </w:style>
  <w:style w:type="character" w:customStyle="1" w:styleId="Bold">
    <w:name w:val="Bold"/>
    <w:uiPriority w:val="99"/>
    <w:rsid w:val="00CD686E"/>
    <w:rPr>
      <w:b/>
      <w:bCs/>
    </w:rPr>
  </w:style>
  <w:style w:type="paragraph" w:customStyle="1" w:styleId="RHSPBodyText03RHSRighthandcolumn">
    <w:name w:val="RHS P Body Text (03 RHS Right hand column)"/>
    <w:basedOn w:val="Normal"/>
    <w:uiPriority w:val="99"/>
    <w:rsid w:val="00C64061"/>
    <w:pPr>
      <w:tabs>
        <w:tab w:val="left" w:pos="6917"/>
        <w:tab w:val="right" w:pos="7540"/>
      </w:tabs>
      <w:suppressAutoHyphens/>
      <w:autoSpaceDE w:val="0"/>
      <w:autoSpaceDN w:val="0"/>
      <w:adjustRightInd w:val="0"/>
      <w:spacing w:after="113" w:line="220" w:lineRule="atLeast"/>
      <w:textAlignment w:val="center"/>
    </w:pPr>
    <w:rPr>
      <w:rFonts w:ascii="MetaPro-Norm" w:hAnsi="MetaPro-Norm" w:cs="MetaPro-Norm"/>
      <w:color w:val="000000"/>
      <w:sz w:val="19"/>
      <w:szCs w:val="19"/>
      <w:lang w:val="en-GB"/>
    </w:rPr>
  </w:style>
  <w:style w:type="numbering" w:customStyle="1" w:styleId="CurrentList1">
    <w:name w:val="Current List1"/>
    <w:uiPriority w:val="99"/>
    <w:rsid w:val="00D71564"/>
    <w:pPr>
      <w:numPr>
        <w:numId w:val="22"/>
      </w:numPr>
    </w:pPr>
  </w:style>
  <w:style w:type="paragraph" w:customStyle="1" w:styleId="NoParagraphStyle">
    <w:name w:val="[No Paragraph Style]"/>
    <w:rsid w:val="00090B8F"/>
    <w:pPr>
      <w:autoSpaceDE w:val="0"/>
      <w:autoSpaceDN w:val="0"/>
      <w:adjustRightInd w:val="0"/>
      <w:spacing w:after="0" w:line="288" w:lineRule="auto"/>
      <w:textAlignment w:val="center"/>
    </w:pPr>
    <w:rPr>
      <w:rFonts w:ascii="MetaPro-Norm" w:hAnsi="MetaPro-Norm"/>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519381">
      <w:bodyDiv w:val="1"/>
      <w:marLeft w:val="0"/>
      <w:marRight w:val="0"/>
      <w:marTop w:val="0"/>
      <w:marBottom w:val="0"/>
      <w:divBdr>
        <w:top w:val="none" w:sz="0" w:space="0" w:color="auto"/>
        <w:left w:val="none" w:sz="0" w:space="0" w:color="auto"/>
        <w:bottom w:val="none" w:sz="0" w:space="0" w:color="auto"/>
        <w:right w:val="none" w:sz="0" w:space="0" w:color="auto"/>
      </w:divBdr>
    </w:div>
    <w:div w:id="208456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9D9C60ACE24C74AB51C47E1CA19BF61"/>
        <w:category>
          <w:name w:val="General"/>
          <w:gallery w:val="placeholder"/>
        </w:category>
        <w:types>
          <w:type w:val="bbPlcHdr"/>
        </w:types>
        <w:behaviors>
          <w:behavior w:val="content"/>
        </w:behaviors>
        <w:guid w:val="{D6A45E61-32BE-5745-89D0-815A76AB0C81}"/>
      </w:docPartPr>
      <w:docPartBody>
        <w:p w:rsidR="00563F22" w:rsidRDefault="001442C7" w:rsidP="001442C7">
          <w:pPr>
            <w:pStyle w:val="19D9C60ACE24C74AB51C47E1CA19BF61"/>
          </w:pPr>
          <w:r w:rsidRPr="009F77E8">
            <w:rPr>
              <w:rStyle w:val="PlaceholderText"/>
            </w:rPr>
            <w:t>Choose an item.</w:t>
          </w:r>
        </w:p>
      </w:docPartBody>
    </w:docPart>
    <w:docPart>
      <w:docPartPr>
        <w:name w:val="BD73E08D9EFF7E4BA654D9A5B07F2CE7"/>
        <w:category>
          <w:name w:val="General"/>
          <w:gallery w:val="placeholder"/>
        </w:category>
        <w:types>
          <w:type w:val="bbPlcHdr"/>
        </w:types>
        <w:behaviors>
          <w:behavior w:val="content"/>
        </w:behaviors>
        <w:guid w:val="{7C62583F-9ED5-294D-812E-B14A83A39231}"/>
      </w:docPartPr>
      <w:docPartBody>
        <w:p w:rsidR="005A6F54" w:rsidRDefault="00563F22" w:rsidP="00563F22">
          <w:pPr>
            <w:pStyle w:val="BD73E08D9EFF7E4BA654D9A5B07F2CE7"/>
          </w:pPr>
          <w:r w:rsidRPr="009F77E8">
            <w:rPr>
              <w:rStyle w:val="PlaceholderText"/>
            </w:rPr>
            <w:t>Click or tap to enter a date.</w:t>
          </w:r>
        </w:p>
      </w:docPartBody>
    </w:docPart>
    <w:docPart>
      <w:docPartPr>
        <w:name w:val="CB0991222388D448A366FB342B431E1E"/>
        <w:category>
          <w:name w:val="General"/>
          <w:gallery w:val="placeholder"/>
        </w:category>
        <w:types>
          <w:type w:val="bbPlcHdr"/>
        </w:types>
        <w:behaviors>
          <w:behavior w:val="content"/>
        </w:behaviors>
        <w:guid w:val="{3E6D7216-4273-C04E-A002-679067CF11E5}"/>
      </w:docPartPr>
      <w:docPartBody>
        <w:p w:rsidR="00A43970" w:rsidRDefault="008A30B2" w:rsidP="008A30B2">
          <w:pPr>
            <w:pStyle w:val="CB0991222388D448A366FB342B431E1E"/>
          </w:pPr>
          <w:r w:rsidRPr="009F77E8">
            <w:rPr>
              <w:rStyle w:val="PlaceholderText"/>
            </w:rPr>
            <w:t>Choose an item.</w:t>
          </w:r>
        </w:p>
      </w:docPartBody>
    </w:docPart>
    <w:docPart>
      <w:docPartPr>
        <w:name w:val="CAB0D93D9611F44BB569893B83D38625"/>
        <w:category>
          <w:name w:val="General"/>
          <w:gallery w:val="placeholder"/>
        </w:category>
        <w:types>
          <w:type w:val="bbPlcHdr"/>
        </w:types>
        <w:behaviors>
          <w:behavior w:val="content"/>
        </w:behaviors>
        <w:guid w:val="{47403973-11D9-9040-898C-47D7E8F24623}"/>
      </w:docPartPr>
      <w:docPartBody>
        <w:p w:rsidR="00A43970" w:rsidRDefault="008A30B2" w:rsidP="008A30B2">
          <w:pPr>
            <w:pStyle w:val="CAB0D93D9611F44BB569893B83D38625"/>
          </w:pPr>
          <w:r w:rsidRPr="009F77E8">
            <w:rPr>
              <w:rStyle w:val="PlaceholderText"/>
            </w:rPr>
            <w:t>Choose an item.</w:t>
          </w:r>
        </w:p>
      </w:docPartBody>
    </w:docPart>
    <w:docPart>
      <w:docPartPr>
        <w:name w:val="1DCC93B51E54C94891D55481ED468EB9"/>
        <w:category>
          <w:name w:val="General"/>
          <w:gallery w:val="placeholder"/>
        </w:category>
        <w:types>
          <w:type w:val="bbPlcHdr"/>
        </w:types>
        <w:behaviors>
          <w:behavior w:val="content"/>
        </w:behaviors>
        <w:guid w:val="{8CD8D4FC-A6FB-1044-8D14-8E2D25F0B2B1}"/>
      </w:docPartPr>
      <w:docPartBody>
        <w:p w:rsidR="00A43970" w:rsidRDefault="008A30B2" w:rsidP="008A30B2">
          <w:pPr>
            <w:pStyle w:val="1DCC93B51E54C94891D55481ED468EB9"/>
          </w:pPr>
          <w:r w:rsidRPr="009F77E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31D"/>
    <w:rsid w:val="000E01E9"/>
    <w:rsid w:val="00122C62"/>
    <w:rsid w:val="001442C7"/>
    <w:rsid w:val="002D1794"/>
    <w:rsid w:val="003A5D14"/>
    <w:rsid w:val="00563F22"/>
    <w:rsid w:val="005A1876"/>
    <w:rsid w:val="005A6F54"/>
    <w:rsid w:val="005D2B5F"/>
    <w:rsid w:val="00665392"/>
    <w:rsid w:val="008A30B2"/>
    <w:rsid w:val="00A43970"/>
    <w:rsid w:val="00AA77B5"/>
    <w:rsid w:val="00B201BE"/>
    <w:rsid w:val="00C97284"/>
    <w:rsid w:val="00D4700F"/>
    <w:rsid w:val="00D71B74"/>
    <w:rsid w:val="00F053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0B2"/>
    <w:rPr>
      <w:color w:val="808080"/>
    </w:rPr>
  </w:style>
  <w:style w:type="paragraph" w:customStyle="1" w:styleId="CB0991222388D448A366FB342B431E1E">
    <w:name w:val="CB0991222388D448A366FB342B431E1E"/>
    <w:rsid w:val="008A30B2"/>
    <w:pPr>
      <w:spacing w:after="0" w:line="240" w:lineRule="auto"/>
    </w:pPr>
    <w:rPr>
      <w:sz w:val="24"/>
      <w:szCs w:val="24"/>
      <w:lang w:eastAsia="en-GB"/>
    </w:rPr>
  </w:style>
  <w:style w:type="paragraph" w:customStyle="1" w:styleId="CAB0D93D9611F44BB569893B83D38625">
    <w:name w:val="CAB0D93D9611F44BB569893B83D38625"/>
    <w:rsid w:val="008A30B2"/>
    <w:pPr>
      <w:spacing w:after="0" w:line="240" w:lineRule="auto"/>
    </w:pPr>
    <w:rPr>
      <w:sz w:val="24"/>
      <w:szCs w:val="24"/>
      <w:lang w:eastAsia="en-GB"/>
    </w:rPr>
  </w:style>
  <w:style w:type="paragraph" w:customStyle="1" w:styleId="1DCC93B51E54C94891D55481ED468EB9">
    <w:name w:val="1DCC93B51E54C94891D55481ED468EB9"/>
    <w:rsid w:val="008A30B2"/>
    <w:pPr>
      <w:spacing w:after="0" w:line="240" w:lineRule="auto"/>
    </w:pPr>
    <w:rPr>
      <w:sz w:val="24"/>
      <w:szCs w:val="24"/>
      <w:lang w:eastAsia="en-GB"/>
    </w:rPr>
  </w:style>
  <w:style w:type="paragraph" w:customStyle="1" w:styleId="19D9C60ACE24C74AB51C47E1CA19BF61">
    <w:name w:val="19D9C60ACE24C74AB51C47E1CA19BF61"/>
    <w:rsid w:val="001442C7"/>
    <w:pPr>
      <w:spacing w:after="0" w:line="240" w:lineRule="auto"/>
    </w:pPr>
    <w:rPr>
      <w:sz w:val="24"/>
      <w:szCs w:val="24"/>
      <w:lang w:eastAsia="en-GB"/>
    </w:rPr>
  </w:style>
  <w:style w:type="paragraph" w:customStyle="1" w:styleId="BD73E08D9EFF7E4BA654D9A5B07F2CE7">
    <w:name w:val="BD73E08D9EFF7E4BA654D9A5B07F2CE7"/>
    <w:rsid w:val="00563F22"/>
    <w:pPr>
      <w:spacing w:after="0" w:line="240" w:lineRule="auto"/>
    </w:pPr>
    <w:rPr>
      <w:sz w:val="24"/>
      <w:szCs w:val="24"/>
      <w:lang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HPW colours">
      <a:dk1>
        <a:sysClr val="windowText" lastClr="000000"/>
      </a:dk1>
      <a:lt1>
        <a:sysClr val="window" lastClr="FFFFFF"/>
      </a:lt1>
      <a:dk2>
        <a:srgbClr val="44546A"/>
      </a:dk2>
      <a:lt2>
        <a:srgbClr val="E7E6E6"/>
      </a:lt2>
      <a:accent1>
        <a:srgbClr val="A70240"/>
      </a:accent1>
      <a:accent2>
        <a:srgbClr val="007681"/>
      </a:accent2>
      <a:accent3>
        <a:srgbClr val="8E3493"/>
      </a:accent3>
      <a:accent4>
        <a:srgbClr val="F2612A"/>
      </a:accent4>
      <a:accent5>
        <a:srgbClr val="F7A52A"/>
      </a:accent5>
      <a:accent6>
        <a:srgbClr val="01B5BB"/>
      </a:accent6>
      <a:hlink>
        <a:srgbClr val="007681"/>
      </a:hlink>
      <a:folHlink>
        <a:srgbClr val="44546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EE907E-425F-4360-8998-7E3557C5AC69}">
  <ds:schemaRefs>
    <ds:schemaRef ds:uri="http://schemas.openxmlformats.org/package/2006/metadata/core-properties"/>
    <ds:schemaRef ds:uri="http://schemas.microsoft.com/office/2006/documentManagement/type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6F9FBD6C-616B-4B02-A065-1130B9044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EF6D4D-8B68-4ACD-A410-3D8C486982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624</Words>
  <Characters>3560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Form 32 Relevant information for service providers</vt:lpstr>
    </vt:vector>
  </TitlesOfParts>
  <Company>Queensland Government</Company>
  <LinksUpToDate>false</LinksUpToDate>
  <CharactersWithSpaces>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32 Relevant information for service providers</dc:title>
  <dc:subject>Form 32 Relevant information for service providers</dc:subject>
  <dc:creator>Queensland Government</dc:creator>
  <cp:keywords>Form 32, building certifier, building work</cp:keywords>
  <dc:description/>
  <cp:lastModifiedBy>Alisha Withers</cp:lastModifiedBy>
  <cp:revision>3</cp:revision>
  <cp:lastPrinted>2019-01-24T00:45:00Z</cp:lastPrinted>
  <dcterms:created xsi:type="dcterms:W3CDTF">2021-08-30T23:19:00Z</dcterms:created>
  <dcterms:modified xsi:type="dcterms:W3CDTF">2021-08-31T00:23:00Z</dcterms:modified>
</cp:coreProperties>
</file>